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CCAA7E" w14:textId="77777777" w:rsidR="000871B9" w:rsidRPr="00E33162" w:rsidRDefault="005A3053">
      <w:pPr>
        <w:spacing w:beforeLines="50" w:before="156" w:afterLines="50" w:after="156" w:line="600" w:lineRule="exact"/>
        <w:jc w:val="center"/>
        <w:rPr>
          <w:rFonts w:ascii="Times New Roman" w:eastAsia="华文中宋" w:hAnsi="Times New Roman" w:cs="Times New Roman"/>
          <w:b/>
          <w:sz w:val="44"/>
          <w:szCs w:val="32"/>
        </w:rPr>
      </w:pPr>
      <w:bookmarkStart w:id="0" w:name="_GoBack"/>
      <w:r w:rsidRPr="00E33162">
        <w:rPr>
          <w:rFonts w:ascii="Times New Roman" w:eastAsia="华文中宋" w:hAnsi="Times New Roman" w:cs="Times New Roman"/>
          <w:b/>
          <w:sz w:val="44"/>
          <w:szCs w:val="32"/>
        </w:rPr>
        <w:t>北方生态安全屏障提质增效的关键技术与应用</w:t>
      </w:r>
    </w:p>
    <w:bookmarkEnd w:id="0"/>
    <w:p w14:paraId="5CC882CC" w14:textId="434D6E62" w:rsidR="000871B9" w:rsidRPr="00E33162" w:rsidRDefault="005A3053">
      <w:pPr>
        <w:spacing w:beforeLines="100" w:before="312" w:afterLines="50" w:after="156" w:line="520" w:lineRule="exact"/>
        <w:jc w:val="center"/>
        <w:rPr>
          <w:rFonts w:ascii="Times New Roman" w:eastAsia="楷体" w:hAnsi="Times New Roman" w:cs="Times New Roman"/>
          <w:b/>
          <w:sz w:val="36"/>
          <w:szCs w:val="32"/>
        </w:rPr>
      </w:pPr>
      <w:r w:rsidRPr="00E33162">
        <w:rPr>
          <w:rFonts w:ascii="Times New Roman" w:eastAsia="楷体" w:hAnsi="Times New Roman" w:cs="Times New Roman"/>
          <w:b/>
          <w:sz w:val="36"/>
          <w:szCs w:val="32"/>
        </w:rPr>
        <w:t>（科技攻关</w:t>
      </w:r>
      <w:r w:rsidR="000B4951">
        <w:rPr>
          <w:rFonts w:ascii="Times New Roman" w:eastAsia="楷体" w:hAnsi="Times New Roman" w:cs="Times New Roman" w:hint="eastAsia"/>
          <w:b/>
          <w:sz w:val="36"/>
          <w:szCs w:val="32"/>
        </w:rPr>
        <w:t>奖</w:t>
      </w:r>
      <w:r w:rsidRPr="00E33162">
        <w:rPr>
          <w:rFonts w:ascii="Times New Roman" w:eastAsia="楷体" w:hAnsi="Times New Roman" w:cs="Times New Roman"/>
          <w:b/>
          <w:sz w:val="36"/>
          <w:szCs w:val="32"/>
        </w:rPr>
        <w:t>）</w:t>
      </w:r>
    </w:p>
    <w:p w14:paraId="3F6F78AF" w14:textId="77777777" w:rsidR="000871B9" w:rsidRPr="00E33162" w:rsidRDefault="005A3053">
      <w:pPr>
        <w:spacing w:beforeLines="100" w:before="312" w:afterLines="50" w:after="156" w:line="520" w:lineRule="exact"/>
        <w:jc w:val="center"/>
        <w:rPr>
          <w:rFonts w:ascii="Times New Roman" w:eastAsia="楷体" w:hAnsi="Times New Roman" w:cs="Times New Roman"/>
          <w:b/>
          <w:sz w:val="36"/>
          <w:szCs w:val="32"/>
        </w:rPr>
      </w:pPr>
      <w:r w:rsidRPr="00E33162">
        <w:rPr>
          <w:rFonts w:ascii="Times New Roman" w:eastAsia="楷体" w:hAnsi="Times New Roman" w:cs="Times New Roman"/>
          <w:b/>
          <w:sz w:val="36"/>
          <w:szCs w:val="32"/>
        </w:rPr>
        <w:t>（中国科学院沈阳应用生态研究所）</w:t>
      </w:r>
    </w:p>
    <w:p w14:paraId="670A71C2" w14:textId="77777777" w:rsidR="000871B9" w:rsidRPr="00E33162" w:rsidRDefault="005A3053">
      <w:pPr>
        <w:spacing w:beforeLines="50" w:before="156" w:line="560" w:lineRule="exact"/>
        <w:ind w:leftChars="300" w:left="1112" w:hangingChars="150" w:hanging="482"/>
        <w:rPr>
          <w:rFonts w:ascii="Times New Roman" w:eastAsia="楷体" w:hAnsi="Times New Roman" w:cs="Times New Roman"/>
          <w:sz w:val="32"/>
          <w:szCs w:val="32"/>
        </w:rPr>
      </w:pPr>
      <w:r w:rsidRPr="00E33162">
        <w:rPr>
          <w:rFonts w:ascii="Times New Roman" w:eastAsia="楷体" w:hAnsi="Times New Roman" w:cs="Times New Roman"/>
          <w:b/>
          <w:sz w:val="32"/>
          <w:szCs w:val="32"/>
        </w:rPr>
        <w:t>1</w:t>
      </w:r>
      <w:r w:rsidRPr="00E33162">
        <w:rPr>
          <w:rFonts w:ascii="Times New Roman" w:eastAsia="楷体" w:hAnsi="Times New Roman" w:cs="Times New Roman"/>
          <w:b/>
          <w:sz w:val="32"/>
          <w:szCs w:val="32"/>
        </w:rPr>
        <w:t>、推荐意见</w:t>
      </w:r>
      <w:r w:rsidRPr="00E33162">
        <w:rPr>
          <w:rFonts w:ascii="Times New Roman" w:eastAsia="楷体" w:hAnsi="Times New Roman" w:cs="Times New Roman"/>
          <w:sz w:val="32"/>
          <w:szCs w:val="32"/>
        </w:rPr>
        <w:t>（不超过</w:t>
      </w:r>
      <w:r w:rsidRPr="00E33162">
        <w:rPr>
          <w:rFonts w:ascii="Times New Roman" w:eastAsia="楷体" w:hAnsi="Times New Roman" w:cs="Times New Roman"/>
          <w:sz w:val="32"/>
          <w:szCs w:val="32"/>
        </w:rPr>
        <w:t>300</w:t>
      </w:r>
      <w:r w:rsidRPr="00E33162">
        <w:rPr>
          <w:rFonts w:ascii="Times New Roman" w:eastAsia="楷体" w:hAnsi="Times New Roman" w:cs="Times New Roman"/>
          <w:sz w:val="32"/>
          <w:szCs w:val="32"/>
        </w:rPr>
        <w:t>字）</w:t>
      </w:r>
    </w:p>
    <w:p w14:paraId="6F0A8A2D" w14:textId="499DF6D6" w:rsidR="000871B9" w:rsidRPr="00947C07" w:rsidRDefault="00947C07" w:rsidP="00947C07">
      <w:pPr>
        <w:spacing w:line="360" w:lineRule="auto"/>
        <w:ind w:firstLine="560"/>
        <w:rPr>
          <w:rFonts w:ascii="Times New Roman" w:eastAsia="仿宋_GB2312" w:hAnsi="Times New Roman" w:cs="Times New Roman"/>
          <w:color w:val="000000" w:themeColor="text1"/>
          <w:sz w:val="32"/>
          <w:szCs w:val="20"/>
        </w:rPr>
      </w:pPr>
      <w:r w:rsidRPr="00947C07">
        <w:rPr>
          <w:rFonts w:ascii="Times New Roman" w:eastAsia="仿宋_GB2312" w:hAnsi="Times New Roman" w:cs="Times New Roman" w:hint="eastAsia"/>
          <w:color w:val="000000" w:themeColor="text1"/>
          <w:kern w:val="0"/>
          <w:sz w:val="32"/>
          <w:szCs w:val="20"/>
          <w:lang w:eastAsia="uk-UA"/>
        </w:rPr>
        <w:t>北方生态屏障是国家生态安全的基石，该项目聚焦北方生态屏障建设科技制高点和国家重大战略需求，取得如下突破性成果：</w:t>
      </w:r>
      <w:r w:rsidRPr="00947C07">
        <w:rPr>
          <w:rFonts w:ascii="Times New Roman" w:eastAsia="仿宋_GB2312" w:hAnsi="Times New Roman" w:cs="Times New Roman" w:hint="eastAsia"/>
          <w:color w:val="000000" w:themeColor="text1"/>
          <w:kern w:val="0"/>
          <w:sz w:val="32"/>
          <w:szCs w:val="20"/>
          <w:lang w:eastAsia="uk-UA"/>
        </w:rPr>
        <w:t>1</w:t>
      </w:r>
      <w:r w:rsidRPr="00947C07">
        <w:rPr>
          <w:rFonts w:ascii="Times New Roman" w:eastAsia="仿宋_GB2312" w:hAnsi="Times New Roman" w:cs="Times New Roman" w:hint="eastAsia"/>
          <w:color w:val="000000" w:themeColor="text1"/>
          <w:kern w:val="0"/>
          <w:sz w:val="32"/>
          <w:szCs w:val="20"/>
          <w:lang w:eastAsia="uk-UA"/>
        </w:rPr>
        <w:t>）创建了“天</w:t>
      </w:r>
      <w:r w:rsidRPr="00947C07">
        <w:rPr>
          <w:rFonts w:ascii="Times New Roman" w:eastAsia="仿宋_GB2312" w:hAnsi="Times New Roman" w:cs="Times New Roman" w:hint="eastAsia"/>
          <w:color w:val="000000" w:themeColor="text1"/>
          <w:kern w:val="0"/>
          <w:sz w:val="32"/>
          <w:szCs w:val="20"/>
          <w:lang w:eastAsia="uk-UA"/>
        </w:rPr>
        <w:t>-</w:t>
      </w:r>
      <w:r w:rsidRPr="00947C07">
        <w:rPr>
          <w:rFonts w:ascii="Times New Roman" w:eastAsia="仿宋_GB2312" w:hAnsi="Times New Roman" w:cs="Times New Roman" w:hint="eastAsia"/>
          <w:color w:val="000000" w:themeColor="text1"/>
          <w:kern w:val="0"/>
          <w:sz w:val="32"/>
          <w:szCs w:val="20"/>
          <w:lang w:eastAsia="uk-UA"/>
        </w:rPr>
        <w:t>空</w:t>
      </w:r>
      <w:r w:rsidRPr="00947C07">
        <w:rPr>
          <w:rFonts w:ascii="Times New Roman" w:eastAsia="仿宋_GB2312" w:hAnsi="Times New Roman" w:cs="Times New Roman" w:hint="eastAsia"/>
          <w:color w:val="000000" w:themeColor="text1"/>
          <w:kern w:val="0"/>
          <w:sz w:val="32"/>
          <w:szCs w:val="20"/>
          <w:lang w:eastAsia="uk-UA"/>
        </w:rPr>
        <w:t>-</w:t>
      </w:r>
      <w:r w:rsidRPr="00947C07">
        <w:rPr>
          <w:rFonts w:ascii="Times New Roman" w:eastAsia="仿宋_GB2312" w:hAnsi="Times New Roman" w:cs="Times New Roman" w:hint="eastAsia"/>
          <w:color w:val="000000" w:themeColor="text1"/>
          <w:kern w:val="0"/>
          <w:sz w:val="32"/>
          <w:szCs w:val="20"/>
          <w:lang w:eastAsia="uk-UA"/>
        </w:rPr>
        <w:t>塔</w:t>
      </w:r>
      <w:r w:rsidRPr="00947C07">
        <w:rPr>
          <w:rFonts w:ascii="Times New Roman" w:eastAsia="仿宋_GB2312" w:hAnsi="Times New Roman" w:cs="Times New Roman" w:hint="eastAsia"/>
          <w:color w:val="000000" w:themeColor="text1"/>
          <w:kern w:val="0"/>
          <w:sz w:val="32"/>
          <w:szCs w:val="20"/>
          <w:lang w:eastAsia="uk-UA"/>
        </w:rPr>
        <w:t>-</w:t>
      </w:r>
      <w:r w:rsidRPr="00947C07">
        <w:rPr>
          <w:rFonts w:ascii="Times New Roman" w:eastAsia="仿宋_GB2312" w:hAnsi="Times New Roman" w:cs="Times New Roman" w:hint="eastAsia"/>
          <w:color w:val="000000" w:themeColor="text1"/>
          <w:kern w:val="0"/>
          <w:sz w:val="32"/>
          <w:szCs w:val="20"/>
          <w:lang w:eastAsia="uk-UA"/>
        </w:rPr>
        <w:t>地”一体化生态效应评估理论与技术体系，甄别重大生态工程建设存在问题及成因；</w:t>
      </w:r>
      <w:r w:rsidRPr="00947C07">
        <w:rPr>
          <w:rFonts w:ascii="Times New Roman" w:eastAsia="仿宋_GB2312" w:hAnsi="Times New Roman" w:cs="Times New Roman" w:hint="eastAsia"/>
          <w:color w:val="000000" w:themeColor="text1"/>
          <w:kern w:val="0"/>
          <w:sz w:val="32"/>
          <w:szCs w:val="20"/>
          <w:lang w:eastAsia="uk-UA"/>
        </w:rPr>
        <w:t>2</w:t>
      </w:r>
      <w:r w:rsidRPr="00947C07">
        <w:rPr>
          <w:rFonts w:ascii="Times New Roman" w:eastAsia="仿宋_GB2312" w:hAnsi="Times New Roman" w:cs="Times New Roman" w:hint="eastAsia"/>
          <w:color w:val="000000" w:themeColor="text1"/>
          <w:kern w:val="0"/>
          <w:sz w:val="32"/>
          <w:szCs w:val="20"/>
          <w:lang w:eastAsia="uk-UA"/>
        </w:rPr>
        <w:t>）突破了北方生态安全屏障多功能（防风固沙</w:t>
      </w:r>
      <w:r w:rsidRPr="00947C07">
        <w:rPr>
          <w:rFonts w:ascii="Times New Roman" w:eastAsia="仿宋_GB2312" w:hAnsi="Times New Roman" w:cs="Times New Roman" w:hint="eastAsia"/>
          <w:color w:val="000000" w:themeColor="text1"/>
          <w:kern w:val="0"/>
          <w:sz w:val="32"/>
          <w:szCs w:val="20"/>
          <w:lang w:eastAsia="uk-UA"/>
        </w:rPr>
        <w:t>-</w:t>
      </w:r>
      <w:r w:rsidRPr="00947C07">
        <w:rPr>
          <w:rFonts w:ascii="Times New Roman" w:eastAsia="仿宋_GB2312" w:hAnsi="Times New Roman" w:cs="Times New Roman" w:hint="eastAsia"/>
          <w:color w:val="000000" w:themeColor="text1"/>
          <w:kern w:val="0"/>
          <w:sz w:val="32"/>
          <w:szCs w:val="20"/>
          <w:lang w:eastAsia="uk-UA"/>
        </w:rPr>
        <w:t>保护农田</w:t>
      </w:r>
      <w:r w:rsidRPr="00947C07">
        <w:rPr>
          <w:rFonts w:ascii="Times New Roman" w:eastAsia="仿宋_GB2312" w:hAnsi="Times New Roman" w:cs="Times New Roman" w:hint="eastAsia"/>
          <w:color w:val="000000" w:themeColor="text1"/>
          <w:kern w:val="0"/>
          <w:sz w:val="32"/>
          <w:szCs w:val="20"/>
          <w:lang w:eastAsia="uk-UA"/>
        </w:rPr>
        <w:t>-</w:t>
      </w:r>
      <w:r w:rsidRPr="00947C07">
        <w:rPr>
          <w:rFonts w:ascii="Times New Roman" w:eastAsia="仿宋_GB2312" w:hAnsi="Times New Roman" w:cs="Times New Roman" w:hint="eastAsia"/>
          <w:color w:val="000000" w:themeColor="text1"/>
          <w:kern w:val="0"/>
          <w:sz w:val="32"/>
          <w:szCs w:val="20"/>
          <w:lang w:eastAsia="uk-UA"/>
        </w:rPr>
        <w:t>维持生物多样性</w:t>
      </w:r>
      <w:r w:rsidRPr="00947C07">
        <w:rPr>
          <w:rFonts w:ascii="Times New Roman" w:eastAsia="仿宋_GB2312" w:hAnsi="Times New Roman" w:cs="Times New Roman" w:hint="eastAsia"/>
          <w:color w:val="000000" w:themeColor="text1"/>
          <w:kern w:val="0"/>
          <w:sz w:val="32"/>
          <w:szCs w:val="20"/>
          <w:lang w:eastAsia="uk-UA"/>
        </w:rPr>
        <w:t>-</w:t>
      </w:r>
      <w:r w:rsidRPr="00947C07">
        <w:rPr>
          <w:rFonts w:ascii="Times New Roman" w:eastAsia="仿宋_GB2312" w:hAnsi="Times New Roman" w:cs="Times New Roman" w:hint="eastAsia"/>
          <w:color w:val="000000" w:themeColor="text1"/>
          <w:kern w:val="0"/>
          <w:sz w:val="32"/>
          <w:szCs w:val="20"/>
          <w:lang w:eastAsia="uk-UA"/>
        </w:rPr>
        <w:t>涵养水源</w:t>
      </w:r>
      <w:r w:rsidRPr="00947C07">
        <w:rPr>
          <w:rFonts w:ascii="Times New Roman" w:eastAsia="仿宋_GB2312" w:hAnsi="Times New Roman" w:cs="Times New Roman" w:hint="eastAsia"/>
          <w:color w:val="000000" w:themeColor="text1"/>
          <w:kern w:val="0"/>
          <w:sz w:val="32"/>
          <w:szCs w:val="20"/>
          <w:lang w:eastAsia="uk-UA"/>
        </w:rPr>
        <w:t>-</w:t>
      </w:r>
      <w:r w:rsidRPr="00947C07">
        <w:rPr>
          <w:rFonts w:ascii="Times New Roman" w:eastAsia="仿宋_GB2312" w:hAnsi="Times New Roman" w:cs="Times New Roman" w:hint="eastAsia"/>
          <w:color w:val="000000" w:themeColor="text1"/>
          <w:kern w:val="0"/>
          <w:sz w:val="32"/>
          <w:szCs w:val="20"/>
          <w:lang w:eastAsia="uk-UA"/>
        </w:rPr>
        <w:t>增加碳汇）提升的技术瓶颈，提高了区域生态系统质量和稳定性；</w:t>
      </w:r>
      <w:r w:rsidRPr="00947C07">
        <w:rPr>
          <w:rFonts w:ascii="Times New Roman" w:eastAsia="仿宋_GB2312" w:hAnsi="Times New Roman" w:cs="Times New Roman" w:hint="eastAsia"/>
          <w:color w:val="000000" w:themeColor="text1"/>
          <w:kern w:val="0"/>
          <w:sz w:val="32"/>
          <w:szCs w:val="20"/>
          <w:lang w:eastAsia="uk-UA"/>
        </w:rPr>
        <w:t>3</w:t>
      </w:r>
      <w:r w:rsidRPr="00947C07">
        <w:rPr>
          <w:rFonts w:ascii="Times New Roman" w:eastAsia="仿宋_GB2312" w:hAnsi="Times New Roman" w:cs="Times New Roman" w:hint="eastAsia"/>
          <w:color w:val="000000" w:themeColor="text1"/>
          <w:kern w:val="0"/>
          <w:sz w:val="32"/>
          <w:szCs w:val="20"/>
          <w:lang w:eastAsia="uk-UA"/>
        </w:rPr>
        <w:t>）创新了北方生态安全屏障功能提升与经济发展协同提质增效技术，解决了区域生态保护、修复与经济发展之间的矛盾。相关技术在北方生态屏障区大面积推广应用，全面支撑三北工程等重大生态工程建设，为国家生态安全建设做出了突出贡献。我单位推荐该项目为</w:t>
      </w:r>
      <w:r w:rsidRPr="00947C07">
        <w:rPr>
          <w:rFonts w:ascii="Times New Roman" w:eastAsia="仿宋_GB2312" w:hAnsi="Times New Roman" w:cs="Times New Roman" w:hint="eastAsia"/>
          <w:color w:val="000000" w:themeColor="text1"/>
          <w:kern w:val="0"/>
          <w:sz w:val="32"/>
          <w:szCs w:val="20"/>
          <w:lang w:eastAsia="uk-UA"/>
        </w:rPr>
        <w:t>2024</w:t>
      </w:r>
      <w:r w:rsidRPr="00947C07">
        <w:rPr>
          <w:rFonts w:ascii="Times New Roman" w:eastAsia="仿宋_GB2312" w:hAnsi="Times New Roman" w:cs="Times New Roman" w:hint="eastAsia"/>
          <w:color w:val="000000" w:themeColor="text1"/>
          <w:kern w:val="0"/>
          <w:sz w:val="32"/>
          <w:szCs w:val="20"/>
          <w:lang w:eastAsia="uk-UA"/>
        </w:rPr>
        <w:t>年度中国科学院杰出成就奖（科技攻关奖）候选者。</w:t>
      </w:r>
    </w:p>
    <w:p w14:paraId="5BB01F6B" w14:textId="77777777" w:rsidR="000871B9" w:rsidRPr="00E33162" w:rsidRDefault="005A3053">
      <w:pPr>
        <w:rPr>
          <w:rFonts w:ascii="Times New Roman" w:eastAsia="楷体" w:hAnsi="Times New Roman" w:cs="Times New Roman"/>
          <w:b/>
          <w:sz w:val="32"/>
          <w:szCs w:val="32"/>
        </w:rPr>
      </w:pPr>
      <w:r w:rsidRPr="00E33162">
        <w:rPr>
          <w:rFonts w:ascii="Times New Roman" w:eastAsia="楷体" w:hAnsi="Times New Roman" w:cs="Times New Roman"/>
          <w:b/>
          <w:sz w:val="32"/>
          <w:szCs w:val="32"/>
        </w:rPr>
        <w:br w:type="page"/>
      </w:r>
    </w:p>
    <w:p w14:paraId="05E74AA7" w14:textId="02CDF35A" w:rsidR="000871B9" w:rsidRPr="00E33162" w:rsidRDefault="005A3053">
      <w:pPr>
        <w:spacing w:beforeLines="50" w:before="156" w:line="560" w:lineRule="exact"/>
        <w:ind w:leftChars="300" w:left="1112" w:hangingChars="150" w:hanging="482"/>
        <w:rPr>
          <w:rFonts w:ascii="Times New Roman" w:hAnsi="Times New Roman" w:cs="Times New Roman"/>
          <w:b/>
          <w:bCs/>
          <w:sz w:val="32"/>
          <w:szCs w:val="28"/>
        </w:rPr>
      </w:pPr>
      <w:r w:rsidRPr="00E33162">
        <w:rPr>
          <w:rFonts w:ascii="Times New Roman" w:eastAsia="楷体" w:hAnsi="Times New Roman" w:cs="Times New Roman"/>
          <w:b/>
          <w:sz w:val="32"/>
          <w:szCs w:val="32"/>
        </w:rPr>
        <w:lastRenderedPageBreak/>
        <w:t>2</w:t>
      </w:r>
      <w:r w:rsidRPr="00E33162">
        <w:rPr>
          <w:rFonts w:ascii="Times New Roman" w:eastAsia="楷体" w:hAnsi="Times New Roman" w:cs="Times New Roman"/>
          <w:b/>
          <w:sz w:val="32"/>
          <w:szCs w:val="32"/>
        </w:rPr>
        <w:t>、主要发明专利列表</w:t>
      </w:r>
    </w:p>
    <w:tbl>
      <w:tblPr>
        <w:tblW w:w="5080"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630"/>
        <w:gridCol w:w="1215"/>
        <w:gridCol w:w="1013"/>
        <w:gridCol w:w="2112"/>
        <w:gridCol w:w="1214"/>
        <w:gridCol w:w="1237"/>
        <w:gridCol w:w="1237"/>
      </w:tblGrid>
      <w:tr w:rsidR="000757DB" w:rsidRPr="00E33162" w14:paraId="0AFF4139" w14:textId="77777777" w:rsidTr="0031510E">
        <w:trPr>
          <w:trHeight w:val="567"/>
          <w:jc w:val="center"/>
        </w:trPr>
        <w:tc>
          <w:tcPr>
            <w:tcW w:w="385" w:type="pct"/>
            <w:vAlign w:val="center"/>
          </w:tcPr>
          <w:p w14:paraId="15279C99" w14:textId="77777777" w:rsidR="000871B9" w:rsidRPr="0031510E" w:rsidRDefault="005A3053" w:rsidP="004F6B6C">
            <w:pPr>
              <w:pStyle w:val="a3"/>
              <w:adjustRightInd w:val="0"/>
              <w:snapToGrid w:val="0"/>
              <w:spacing w:line="240" w:lineRule="auto"/>
              <w:ind w:firstLineChars="0" w:firstLine="0"/>
              <w:jc w:val="center"/>
              <w:rPr>
                <w:rFonts w:ascii="Times New Roman"/>
                <w:b/>
                <w:color w:val="000000"/>
                <w:sz w:val="28"/>
                <w:szCs w:val="28"/>
              </w:rPr>
            </w:pPr>
            <w:r w:rsidRPr="0031510E">
              <w:rPr>
                <w:rFonts w:ascii="Times New Roman"/>
                <w:b/>
                <w:color w:val="000000"/>
                <w:sz w:val="28"/>
                <w:szCs w:val="28"/>
              </w:rPr>
              <w:t>序号</w:t>
            </w:r>
          </w:p>
        </w:tc>
        <w:tc>
          <w:tcPr>
            <w:tcW w:w="723" w:type="pct"/>
            <w:vAlign w:val="center"/>
          </w:tcPr>
          <w:p w14:paraId="2BAF4857" w14:textId="77777777" w:rsidR="000871B9" w:rsidRPr="0031510E" w:rsidRDefault="005A3053" w:rsidP="004F6B6C">
            <w:pPr>
              <w:pStyle w:val="a3"/>
              <w:adjustRightInd w:val="0"/>
              <w:snapToGrid w:val="0"/>
              <w:spacing w:line="240" w:lineRule="auto"/>
              <w:ind w:firstLineChars="0" w:firstLine="0"/>
              <w:jc w:val="center"/>
              <w:rPr>
                <w:rFonts w:ascii="Times New Roman"/>
                <w:b/>
                <w:color w:val="000000"/>
                <w:sz w:val="28"/>
                <w:szCs w:val="28"/>
              </w:rPr>
            </w:pPr>
            <w:r w:rsidRPr="0031510E">
              <w:rPr>
                <w:rFonts w:ascii="Times New Roman"/>
                <w:b/>
                <w:color w:val="000000"/>
                <w:sz w:val="28"/>
                <w:szCs w:val="28"/>
              </w:rPr>
              <w:t>发明专利名称</w:t>
            </w:r>
          </w:p>
        </w:tc>
        <w:tc>
          <w:tcPr>
            <w:tcW w:w="606" w:type="pct"/>
            <w:vAlign w:val="center"/>
          </w:tcPr>
          <w:p w14:paraId="7E76F244" w14:textId="77777777" w:rsidR="000871B9" w:rsidRPr="0031510E" w:rsidRDefault="005A3053" w:rsidP="00966B7B">
            <w:pPr>
              <w:pStyle w:val="a3"/>
              <w:adjustRightInd w:val="0"/>
              <w:snapToGrid w:val="0"/>
              <w:spacing w:line="240" w:lineRule="auto"/>
              <w:ind w:firstLineChars="0" w:firstLine="0"/>
              <w:jc w:val="center"/>
              <w:rPr>
                <w:rFonts w:ascii="Times New Roman"/>
                <w:b/>
                <w:color w:val="000000"/>
                <w:sz w:val="28"/>
                <w:szCs w:val="28"/>
              </w:rPr>
            </w:pPr>
            <w:r w:rsidRPr="0031510E">
              <w:rPr>
                <w:rFonts w:ascii="Times New Roman"/>
                <w:b/>
                <w:color w:val="000000"/>
                <w:sz w:val="28"/>
                <w:szCs w:val="28"/>
              </w:rPr>
              <w:t>国家</w:t>
            </w:r>
          </w:p>
          <w:p w14:paraId="3439118A" w14:textId="77777777" w:rsidR="000871B9" w:rsidRPr="0031510E" w:rsidRDefault="005A3053" w:rsidP="00966B7B">
            <w:pPr>
              <w:pStyle w:val="a3"/>
              <w:adjustRightInd w:val="0"/>
              <w:snapToGrid w:val="0"/>
              <w:spacing w:line="240" w:lineRule="auto"/>
              <w:ind w:firstLineChars="0" w:firstLine="0"/>
              <w:jc w:val="center"/>
              <w:rPr>
                <w:rFonts w:ascii="Times New Roman"/>
                <w:b/>
                <w:color w:val="000000"/>
                <w:sz w:val="28"/>
                <w:szCs w:val="28"/>
              </w:rPr>
            </w:pPr>
            <w:r w:rsidRPr="0031510E">
              <w:rPr>
                <w:rFonts w:ascii="Times New Roman"/>
                <w:b/>
                <w:color w:val="000000"/>
                <w:sz w:val="28"/>
                <w:szCs w:val="28"/>
              </w:rPr>
              <w:t>（地区）</w:t>
            </w:r>
          </w:p>
        </w:tc>
        <w:tc>
          <w:tcPr>
            <w:tcW w:w="1093" w:type="pct"/>
            <w:vAlign w:val="center"/>
          </w:tcPr>
          <w:p w14:paraId="0C62B846" w14:textId="77777777" w:rsidR="000871B9" w:rsidRPr="0031510E" w:rsidRDefault="005A3053" w:rsidP="004F6B6C">
            <w:pPr>
              <w:pStyle w:val="a3"/>
              <w:adjustRightInd w:val="0"/>
              <w:snapToGrid w:val="0"/>
              <w:spacing w:line="240" w:lineRule="auto"/>
              <w:ind w:firstLineChars="0" w:firstLine="0"/>
              <w:jc w:val="center"/>
              <w:rPr>
                <w:rFonts w:ascii="Times New Roman"/>
                <w:b/>
                <w:color w:val="000000"/>
                <w:sz w:val="28"/>
                <w:szCs w:val="28"/>
              </w:rPr>
            </w:pPr>
            <w:r w:rsidRPr="0031510E">
              <w:rPr>
                <w:rFonts w:ascii="Times New Roman"/>
                <w:b/>
                <w:color w:val="000000"/>
                <w:sz w:val="28"/>
                <w:szCs w:val="28"/>
              </w:rPr>
              <w:t>授权号</w:t>
            </w:r>
          </w:p>
        </w:tc>
        <w:tc>
          <w:tcPr>
            <w:tcW w:w="722" w:type="pct"/>
            <w:vAlign w:val="center"/>
          </w:tcPr>
          <w:p w14:paraId="42440070" w14:textId="77777777" w:rsidR="000871B9" w:rsidRPr="0031510E" w:rsidRDefault="005A3053" w:rsidP="004F6B6C">
            <w:pPr>
              <w:pStyle w:val="a3"/>
              <w:adjustRightInd w:val="0"/>
              <w:snapToGrid w:val="0"/>
              <w:spacing w:line="240" w:lineRule="auto"/>
              <w:ind w:firstLineChars="0" w:firstLine="0"/>
              <w:jc w:val="center"/>
              <w:rPr>
                <w:rFonts w:ascii="Times New Roman"/>
                <w:b/>
                <w:color w:val="000000"/>
                <w:sz w:val="28"/>
                <w:szCs w:val="28"/>
              </w:rPr>
            </w:pPr>
            <w:r w:rsidRPr="0031510E">
              <w:rPr>
                <w:rFonts w:ascii="Times New Roman"/>
                <w:b/>
                <w:color w:val="000000"/>
                <w:sz w:val="28"/>
                <w:szCs w:val="28"/>
              </w:rPr>
              <w:t>授权日期</w:t>
            </w:r>
          </w:p>
        </w:tc>
        <w:tc>
          <w:tcPr>
            <w:tcW w:w="735" w:type="pct"/>
            <w:vAlign w:val="center"/>
          </w:tcPr>
          <w:p w14:paraId="45D1AC91" w14:textId="77777777" w:rsidR="000871B9" w:rsidRPr="0031510E" w:rsidRDefault="005A3053" w:rsidP="004F6B6C">
            <w:pPr>
              <w:pStyle w:val="a3"/>
              <w:adjustRightInd w:val="0"/>
              <w:snapToGrid w:val="0"/>
              <w:spacing w:line="240" w:lineRule="auto"/>
              <w:ind w:firstLineChars="0" w:firstLine="0"/>
              <w:jc w:val="center"/>
              <w:rPr>
                <w:rFonts w:ascii="Times New Roman"/>
                <w:b/>
                <w:color w:val="000000"/>
                <w:sz w:val="28"/>
                <w:szCs w:val="28"/>
              </w:rPr>
            </w:pPr>
            <w:r w:rsidRPr="0031510E">
              <w:rPr>
                <w:rFonts w:ascii="Times New Roman"/>
                <w:b/>
                <w:color w:val="000000"/>
                <w:sz w:val="28"/>
                <w:szCs w:val="28"/>
              </w:rPr>
              <w:t>发明人</w:t>
            </w:r>
          </w:p>
        </w:tc>
        <w:tc>
          <w:tcPr>
            <w:tcW w:w="735" w:type="pct"/>
            <w:vAlign w:val="center"/>
          </w:tcPr>
          <w:p w14:paraId="17D61563" w14:textId="77777777" w:rsidR="000871B9" w:rsidRPr="0031510E" w:rsidRDefault="005A3053" w:rsidP="004F6B6C">
            <w:pPr>
              <w:pStyle w:val="a3"/>
              <w:adjustRightInd w:val="0"/>
              <w:snapToGrid w:val="0"/>
              <w:spacing w:line="240" w:lineRule="auto"/>
              <w:ind w:firstLineChars="0" w:firstLine="0"/>
              <w:jc w:val="center"/>
              <w:rPr>
                <w:rFonts w:ascii="Times New Roman"/>
                <w:b/>
                <w:color w:val="000000"/>
                <w:sz w:val="28"/>
                <w:szCs w:val="28"/>
              </w:rPr>
            </w:pPr>
            <w:r w:rsidRPr="0031510E">
              <w:rPr>
                <w:rFonts w:ascii="Times New Roman"/>
                <w:b/>
                <w:color w:val="000000"/>
                <w:sz w:val="28"/>
                <w:szCs w:val="28"/>
              </w:rPr>
              <w:t>发明专利有效状态</w:t>
            </w:r>
          </w:p>
        </w:tc>
      </w:tr>
      <w:tr w:rsidR="000757DB" w:rsidRPr="00E33162" w14:paraId="4B53F2F0" w14:textId="77777777" w:rsidTr="0031510E">
        <w:trPr>
          <w:trHeight w:val="567"/>
          <w:jc w:val="center"/>
        </w:trPr>
        <w:tc>
          <w:tcPr>
            <w:tcW w:w="385" w:type="pct"/>
            <w:vAlign w:val="center"/>
          </w:tcPr>
          <w:p w14:paraId="7D75DB67" w14:textId="77777777" w:rsidR="000871B9" w:rsidRPr="00E33162" w:rsidRDefault="005A3053" w:rsidP="004F6B6C">
            <w:pPr>
              <w:pStyle w:val="Style8"/>
              <w:adjustRightInd w:val="0"/>
              <w:snapToGrid w:val="0"/>
              <w:spacing w:line="240" w:lineRule="auto"/>
              <w:ind w:firstLineChars="0" w:firstLine="0"/>
              <w:jc w:val="center"/>
              <w:outlineLvl w:val="0"/>
              <w:rPr>
                <w:rFonts w:ascii="Times New Roman"/>
                <w:color w:val="000000"/>
              </w:rPr>
            </w:pPr>
            <w:r w:rsidRPr="00E33162">
              <w:rPr>
                <w:rFonts w:ascii="Times New Roman"/>
                <w:color w:val="000000"/>
              </w:rPr>
              <w:t>1</w:t>
            </w:r>
          </w:p>
        </w:tc>
        <w:tc>
          <w:tcPr>
            <w:tcW w:w="723" w:type="pct"/>
            <w:vAlign w:val="center"/>
          </w:tcPr>
          <w:p w14:paraId="2D6F0B5C" w14:textId="7DC15B9A" w:rsidR="000871B9" w:rsidRPr="00E33162" w:rsidRDefault="005A3053" w:rsidP="0031510E">
            <w:pPr>
              <w:adjustRightInd w:val="0"/>
              <w:snapToGrid w:val="0"/>
              <w:rPr>
                <w:rFonts w:ascii="Times New Roman" w:hAnsi="Times New Roman" w:cs="Times New Roman"/>
                <w:sz w:val="24"/>
                <w:szCs w:val="24"/>
              </w:rPr>
            </w:pPr>
            <w:r w:rsidRPr="00E33162">
              <w:rPr>
                <w:rFonts w:ascii="Times New Roman" w:hAnsi="Times New Roman" w:cs="Times New Roman"/>
                <w:sz w:val="24"/>
                <w:szCs w:val="24"/>
              </w:rPr>
              <w:t>C</w:t>
            </w:r>
            <w:r w:rsidR="00E33162">
              <w:rPr>
                <w:rFonts w:ascii="Times New Roman" w:hAnsi="Times New Roman" w:cs="Times New Roman" w:hint="eastAsia"/>
                <w:sz w:val="24"/>
                <w:szCs w:val="24"/>
              </w:rPr>
              <w:t>omputer system for scr</w:t>
            </w:r>
            <w:r w:rsidR="000757DB">
              <w:rPr>
                <w:rFonts w:ascii="Times New Roman" w:hAnsi="Times New Roman" w:cs="Times New Roman" w:hint="eastAsia"/>
                <w:sz w:val="24"/>
                <w:szCs w:val="24"/>
              </w:rPr>
              <w:t>eening plants for cold riparian zones</w:t>
            </w:r>
          </w:p>
        </w:tc>
        <w:tc>
          <w:tcPr>
            <w:tcW w:w="606" w:type="pct"/>
            <w:vAlign w:val="center"/>
          </w:tcPr>
          <w:p w14:paraId="18139587" w14:textId="77777777" w:rsidR="000871B9" w:rsidRPr="00E33162" w:rsidRDefault="005A3053" w:rsidP="00966B7B">
            <w:pPr>
              <w:adjustRightInd w:val="0"/>
              <w:snapToGrid w:val="0"/>
              <w:jc w:val="center"/>
              <w:rPr>
                <w:rFonts w:ascii="Times New Roman" w:hAnsi="Times New Roman" w:cs="Times New Roman"/>
                <w:sz w:val="24"/>
                <w:szCs w:val="24"/>
              </w:rPr>
            </w:pPr>
            <w:r w:rsidRPr="00E33162">
              <w:rPr>
                <w:rFonts w:ascii="Times New Roman" w:hAnsi="Times New Roman" w:cs="Times New Roman"/>
                <w:sz w:val="24"/>
                <w:szCs w:val="24"/>
              </w:rPr>
              <w:t>荷兰</w:t>
            </w:r>
          </w:p>
        </w:tc>
        <w:tc>
          <w:tcPr>
            <w:tcW w:w="1093" w:type="pct"/>
            <w:vAlign w:val="center"/>
          </w:tcPr>
          <w:p w14:paraId="425C0BFF" w14:textId="7F07F8C9" w:rsidR="000871B9" w:rsidRPr="00E33162" w:rsidRDefault="005A3053" w:rsidP="0031510E">
            <w:pPr>
              <w:adjustRightInd w:val="0"/>
              <w:snapToGrid w:val="0"/>
              <w:rPr>
                <w:rFonts w:ascii="Times New Roman" w:hAnsi="Times New Roman" w:cs="Times New Roman"/>
                <w:sz w:val="24"/>
                <w:szCs w:val="24"/>
              </w:rPr>
            </w:pPr>
            <w:r w:rsidRPr="00E33162">
              <w:rPr>
                <w:rFonts w:ascii="Times New Roman" w:hAnsi="Times New Roman" w:cs="Times New Roman"/>
                <w:sz w:val="24"/>
                <w:szCs w:val="24"/>
              </w:rPr>
              <w:t>2031360</w:t>
            </w:r>
          </w:p>
        </w:tc>
        <w:tc>
          <w:tcPr>
            <w:tcW w:w="722" w:type="pct"/>
            <w:vAlign w:val="center"/>
          </w:tcPr>
          <w:p w14:paraId="60451911" w14:textId="14A3E91B" w:rsidR="000871B9" w:rsidRPr="00E33162" w:rsidRDefault="005A3053" w:rsidP="003C5E32">
            <w:pPr>
              <w:adjustRightInd w:val="0"/>
              <w:snapToGrid w:val="0"/>
              <w:rPr>
                <w:rFonts w:ascii="Times New Roman" w:hAnsi="Times New Roman" w:cs="Times New Roman"/>
                <w:sz w:val="24"/>
                <w:szCs w:val="24"/>
              </w:rPr>
            </w:pPr>
            <w:r w:rsidRPr="00E33162">
              <w:rPr>
                <w:rFonts w:ascii="Times New Roman" w:hAnsi="Times New Roman" w:cs="Times New Roman"/>
                <w:sz w:val="24"/>
                <w:szCs w:val="24"/>
              </w:rPr>
              <w:t>2023</w:t>
            </w:r>
            <w:r w:rsidR="000757DB">
              <w:rPr>
                <w:rFonts w:ascii="Times New Roman" w:hAnsi="Times New Roman" w:cs="Times New Roman" w:hint="eastAsia"/>
                <w:sz w:val="24"/>
                <w:szCs w:val="24"/>
              </w:rPr>
              <w:t>年</w:t>
            </w:r>
            <w:r w:rsidR="003C5E32">
              <w:rPr>
                <w:rFonts w:ascii="Times New Roman" w:hAnsi="Times New Roman" w:cs="Times New Roman" w:hint="eastAsia"/>
                <w:sz w:val="24"/>
                <w:szCs w:val="24"/>
              </w:rPr>
              <w:t>10</w:t>
            </w:r>
            <w:r w:rsidR="000757DB">
              <w:rPr>
                <w:rFonts w:ascii="Times New Roman" w:hAnsi="Times New Roman" w:cs="Times New Roman" w:hint="eastAsia"/>
                <w:sz w:val="24"/>
                <w:szCs w:val="24"/>
              </w:rPr>
              <w:t>月</w:t>
            </w:r>
            <w:r w:rsidR="003C5E32">
              <w:rPr>
                <w:rFonts w:ascii="Times New Roman" w:hAnsi="Times New Roman" w:cs="Times New Roman" w:hint="eastAsia"/>
                <w:sz w:val="24"/>
                <w:szCs w:val="24"/>
              </w:rPr>
              <w:t>6</w:t>
            </w:r>
            <w:r w:rsidR="000757DB">
              <w:rPr>
                <w:rFonts w:ascii="Times New Roman" w:hAnsi="Times New Roman" w:cs="Times New Roman" w:hint="eastAsia"/>
                <w:sz w:val="24"/>
                <w:szCs w:val="24"/>
              </w:rPr>
              <w:t>日</w:t>
            </w:r>
          </w:p>
        </w:tc>
        <w:tc>
          <w:tcPr>
            <w:tcW w:w="735" w:type="pct"/>
            <w:vAlign w:val="center"/>
          </w:tcPr>
          <w:p w14:paraId="55DF7C70" w14:textId="3654E236" w:rsidR="000871B9" w:rsidRPr="00E33162" w:rsidRDefault="005A3053" w:rsidP="009F6BE4">
            <w:pPr>
              <w:adjustRightInd w:val="0"/>
              <w:snapToGrid w:val="0"/>
              <w:ind w:leftChars="-32" w:left="-67" w:rightChars="-41" w:right="-86"/>
              <w:rPr>
                <w:rFonts w:ascii="Times New Roman" w:hAnsi="Times New Roman" w:cs="Times New Roman"/>
                <w:sz w:val="24"/>
                <w:szCs w:val="24"/>
              </w:rPr>
            </w:pPr>
            <w:r w:rsidRPr="00E33162">
              <w:rPr>
                <w:rFonts w:ascii="Times New Roman" w:hAnsi="Times New Roman" w:cs="Times New Roman"/>
                <w:sz w:val="24"/>
                <w:szCs w:val="24"/>
              </w:rPr>
              <w:t>于帅，苗纯萍，</w:t>
            </w:r>
            <w:r w:rsidRPr="00E33162">
              <w:rPr>
                <w:rFonts w:ascii="Times New Roman" w:hAnsi="Times New Roman" w:cs="Times New Roman"/>
                <w:b/>
                <w:bCs/>
                <w:sz w:val="24"/>
                <w:szCs w:val="24"/>
              </w:rPr>
              <w:t>何兴元</w:t>
            </w:r>
            <w:r w:rsidRPr="00E33162">
              <w:rPr>
                <w:rFonts w:ascii="Times New Roman" w:hAnsi="Times New Roman" w:cs="Times New Roman"/>
                <w:sz w:val="24"/>
                <w:szCs w:val="24"/>
              </w:rPr>
              <w:t>，陈玮，黄彦青，张粤，徐胜，</w:t>
            </w:r>
            <w:r w:rsidR="00C8083A" w:rsidRPr="00E33162" w:rsidDel="00C8083A">
              <w:rPr>
                <w:rFonts w:ascii="Times New Roman" w:hAnsi="Times New Roman" w:cs="Times New Roman"/>
                <w:sz w:val="24"/>
                <w:szCs w:val="24"/>
              </w:rPr>
              <w:t xml:space="preserve"> </w:t>
            </w:r>
            <w:r w:rsidRPr="00E33162">
              <w:rPr>
                <w:rFonts w:ascii="Times New Roman" w:hAnsi="Times New Roman" w:cs="Times New Roman"/>
                <w:sz w:val="24"/>
                <w:szCs w:val="24"/>
              </w:rPr>
              <w:t>苏道岩</w:t>
            </w:r>
          </w:p>
        </w:tc>
        <w:tc>
          <w:tcPr>
            <w:tcW w:w="735" w:type="pct"/>
            <w:vAlign w:val="center"/>
          </w:tcPr>
          <w:p w14:paraId="79B5B7AA" w14:textId="77777777" w:rsidR="000871B9" w:rsidRPr="00E33162" w:rsidRDefault="005A3053" w:rsidP="00134F6A">
            <w:pPr>
              <w:rPr>
                <w:rFonts w:ascii="Times New Roman" w:hAnsi="Times New Roman" w:cs="Times New Roman"/>
                <w:sz w:val="24"/>
                <w:szCs w:val="24"/>
              </w:rPr>
            </w:pPr>
            <w:r w:rsidRPr="00E33162">
              <w:rPr>
                <w:rFonts w:ascii="Times New Roman" w:hAnsi="Times New Roman" w:cs="Times New Roman"/>
                <w:sz w:val="24"/>
                <w:szCs w:val="24"/>
              </w:rPr>
              <w:t>有效</w:t>
            </w:r>
          </w:p>
        </w:tc>
      </w:tr>
      <w:tr w:rsidR="000757DB" w:rsidRPr="00E33162" w14:paraId="1DAC0C8E" w14:textId="77777777" w:rsidTr="0031510E">
        <w:trPr>
          <w:trHeight w:val="567"/>
          <w:jc w:val="center"/>
        </w:trPr>
        <w:tc>
          <w:tcPr>
            <w:tcW w:w="385" w:type="pct"/>
            <w:vAlign w:val="center"/>
          </w:tcPr>
          <w:p w14:paraId="6E9BB687" w14:textId="77777777" w:rsidR="000871B9" w:rsidRPr="00E33162" w:rsidRDefault="005A3053" w:rsidP="004F6B6C">
            <w:pPr>
              <w:pStyle w:val="Style8"/>
              <w:adjustRightInd w:val="0"/>
              <w:snapToGrid w:val="0"/>
              <w:spacing w:line="240" w:lineRule="auto"/>
              <w:ind w:firstLineChars="0" w:firstLine="0"/>
              <w:jc w:val="center"/>
              <w:outlineLvl w:val="0"/>
              <w:rPr>
                <w:rFonts w:ascii="Times New Roman"/>
                <w:color w:val="000000"/>
              </w:rPr>
            </w:pPr>
            <w:r w:rsidRPr="00E33162">
              <w:rPr>
                <w:rFonts w:ascii="Times New Roman"/>
                <w:color w:val="000000"/>
              </w:rPr>
              <w:t>2</w:t>
            </w:r>
          </w:p>
        </w:tc>
        <w:tc>
          <w:tcPr>
            <w:tcW w:w="723" w:type="pct"/>
            <w:vAlign w:val="center"/>
          </w:tcPr>
          <w:p w14:paraId="66B654F9" w14:textId="77777777" w:rsidR="000871B9" w:rsidRPr="00E33162" w:rsidRDefault="005A3053" w:rsidP="0031510E">
            <w:pPr>
              <w:adjustRightInd w:val="0"/>
              <w:snapToGrid w:val="0"/>
              <w:rPr>
                <w:rFonts w:ascii="Times New Roman" w:hAnsi="Times New Roman" w:cs="Times New Roman"/>
                <w:sz w:val="24"/>
                <w:szCs w:val="24"/>
              </w:rPr>
            </w:pPr>
            <w:r w:rsidRPr="00E33162">
              <w:rPr>
                <w:rFonts w:ascii="Times New Roman" w:hAnsi="Times New Roman" w:cs="Times New Roman"/>
                <w:sz w:val="24"/>
                <w:szCs w:val="24"/>
              </w:rPr>
              <w:t>一种食用菌营养增效助剂及其制备方法和应用</w:t>
            </w:r>
          </w:p>
        </w:tc>
        <w:tc>
          <w:tcPr>
            <w:tcW w:w="606" w:type="pct"/>
            <w:vAlign w:val="center"/>
          </w:tcPr>
          <w:p w14:paraId="7BE6BF14" w14:textId="77777777" w:rsidR="000871B9" w:rsidRPr="00E33162" w:rsidRDefault="005A3053" w:rsidP="00966B7B">
            <w:pPr>
              <w:adjustRightInd w:val="0"/>
              <w:snapToGrid w:val="0"/>
              <w:jc w:val="center"/>
              <w:rPr>
                <w:rFonts w:ascii="Times New Roman" w:hAnsi="Times New Roman" w:cs="Times New Roman"/>
                <w:sz w:val="24"/>
                <w:szCs w:val="24"/>
              </w:rPr>
            </w:pPr>
            <w:r w:rsidRPr="00E33162">
              <w:rPr>
                <w:rFonts w:ascii="Times New Roman" w:hAnsi="Times New Roman" w:cs="Times New Roman"/>
                <w:sz w:val="24"/>
                <w:szCs w:val="24"/>
              </w:rPr>
              <w:t>中国</w:t>
            </w:r>
          </w:p>
        </w:tc>
        <w:tc>
          <w:tcPr>
            <w:tcW w:w="1093" w:type="pct"/>
            <w:vAlign w:val="center"/>
          </w:tcPr>
          <w:p w14:paraId="5E3D4E50" w14:textId="77777777" w:rsidR="000871B9" w:rsidRPr="00E33162" w:rsidRDefault="005A3053" w:rsidP="0031510E">
            <w:pPr>
              <w:adjustRightInd w:val="0"/>
              <w:snapToGrid w:val="0"/>
              <w:rPr>
                <w:rFonts w:ascii="Times New Roman" w:hAnsi="Times New Roman" w:cs="Times New Roman"/>
                <w:sz w:val="24"/>
                <w:szCs w:val="24"/>
              </w:rPr>
            </w:pPr>
            <w:r w:rsidRPr="00E33162">
              <w:rPr>
                <w:rFonts w:ascii="Times New Roman" w:hAnsi="Times New Roman" w:cs="Times New Roman"/>
                <w:sz w:val="24"/>
                <w:szCs w:val="24"/>
              </w:rPr>
              <w:t>ZL202111573345.2</w:t>
            </w:r>
          </w:p>
        </w:tc>
        <w:tc>
          <w:tcPr>
            <w:tcW w:w="722" w:type="pct"/>
            <w:vAlign w:val="center"/>
          </w:tcPr>
          <w:p w14:paraId="70F22A34" w14:textId="417F1399" w:rsidR="000871B9" w:rsidRPr="00E33162" w:rsidRDefault="005A3053" w:rsidP="0031510E">
            <w:pPr>
              <w:adjustRightInd w:val="0"/>
              <w:snapToGrid w:val="0"/>
              <w:rPr>
                <w:rFonts w:ascii="Times New Roman" w:hAnsi="Times New Roman" w:cs="Times New Roman"/>
                <w:sz w:val="24"/>
                <w:szCs w:val="24"/>
              </w:rPr>
            </w:pPr>
            <w:r w:rsidRPr="00E33162">
              <w:rPr>
                <w:rFonts w:ascii="Times New Roman" w:hAnsi="Times New Roman" w:cs="Times New Roman"/>
                <w:sz w:val="24"/>
                <w:szCs w:val="24"/>
              </w:rPr>
              <w:t>2023</w:t>
            </w:r>
            <w:r w:rsidR="000757DB">
              <w:rPr>
                <w:rFonts w:ascii="Times New Roman" w:hAnsi="Times New Roman" w:cs="Times New Roman" w:hint="eastAsia"/>
                <w:sz w:val="24"/>
                <w:szCs w:val="24"/>
              </w:rPr>
              <w:t>年</w:t>
            </w:r>
            <w:r w:rsidRPr="00E33162">
              <w:rPr>
                <w:rFonts w:ascii="Times New Roman" w:hAnsi="Times New Roman" w:cs="Times New Roman"/>
                <w:sz w:val="24"/>
                <w:szCs w:val="24"/>
              </w:rPr>
              <w:t>3</w:t>
            </w:r>
            <w:r w:rsidR="000757DB">
              <w:rPr>
                <w:rFonts w:ascii="Times New Roman" w:hAnsi="Times New Roman" w:cs="Times New Roman" w:hint="eastAsia"/>
                <w:sz w:val="24"/>
                <w:szCs w:val="24"/>
              </w:rPr>
              <w:t>月</w:t>
            </w:r>
            <w:r w:rsidRPr="00E33162">
              <w:rPr>
                <w:rFonts w:ascii="Times New Roman" w:hAnsi="Times New Roman" w:cs="Times New Roman"/>
                <w:sz w:val="24"/>
                <w:szCs w:val="24"/>
              </w:rPr>
              <w:t>24</w:t>
            </w:r>
            <w:r w:rsidR="000757DB">
              <w:rPr>
                <w:rFonts w:ascii="Times New Roman" w:hAnsi="Times New Roman" w:cs="Times New Roman" w:hint="eastAsia"/>
                <w:sz w:val="24"/>
                <w:szCs w:val="24"/>
              </w:rPr>
              <w:t>日</w:t>
            </w:r>
          </w:p>
        </w:tc>
        <w:tc>
          <w:tcPr>
            <w:tcW w:w="735" w:type="pct"/>
            <w:vAlign w:val="center"/>
          </w:tcPr>
          <w:p w14:paraId="1549F040" w14:textId="77777777" w:rsidR="000871B9" w:rsidRPr="00E33162" w:rsidRDefault="005A3053" w:rsidP="0031510E">
            <w:pPr>
              <w:adjustRightInd w:val="0"/>
              <w:snapToGrid w:val="0"/>
              <w:ind w:leftChars="-32" w:left="-67" w:rightChars="-41" w:right="-86"/>
              <w:rPr>
                <w:rFonts w:ascii="Times New Roman" w:hAnsi="Times New Roman" w:cs="Times New Roman"/>
                <w:sz w:val="24"/>
                <w:szCs w:val="24"/>
              </w:rPr>
            </w:pPr>
            <w:r w:rsidRPr="00E33162">
              <w:rPr>
                <w:rFonts w:ascii="Times New Roman" w:hAnsi="Times New Roman" w:cs="Times New Roman"/>
                <w:b/>
                <w:bCs/>
                <w:sz w:val="24"/>
                <w:szCs w:val="24"/>
              </w:rPr>
              <w:t>于景华</w:t>
            </w:r>
            <w:r w:rsidRPr="00E33162">
              <w:rPr>
                <w:rFonts w:ascii="Times New Roman" w:hAnsi="Times New Roman" w:cs="Times New Roman"/>
                <w:sz w:val="24"/>
                <w:szCs w:val="24"/>
              </w:rPr>
              <w:t>，江崇文，原树生，江志鹏</w:t>
            </w:r>
          </w:p>
        </w:tc>
        <w:tc>
          <w:tcPr>
            <w:tcW w:w="735" w:type="pct"/>
            <w:vAlign w:val="center"/>
          </w:tcPr>
          <w:p w14:paraId="50927555" w14:textId="77777777" w:rsidR="000871B9" w:rsidRPr="00E33162" w:rsidRDefault="005A3053" w:rsidP="0031510E">
            <w:pPr>
              <w:adjustRightInd w:val="0"/>
              <w:snapToGrid w:val="0"/>
              <w:rPr>
                <w:rFonts w:ascii="Times New Roman" w:hAnsi="Times New Roman" w:cs="Times New Roman"/>
                <w:sz w:val="24"/>
                <w:szCs w:val="24"/>
              </w:rPr>
            </w:pPr>
            <w:r w:rsidRPr="00E33162">
              <w:rPr>
                <w:rFonts w:ascii="Times New Roman" w:hAnsi="Times New Roman" w:cs="Times New Roman"/>
                <w:sz w:val="24"/>
                <w:szCs w:val="24"/>
              </w:rPr>
              <w:t>有效</w:t>
            </w:r>
          </w:p>
        </w:tc>
      </w:tr>
    </w:tbl>
    <w:p w14:paraId="5E9381F9" w14:textId="77777777" w:rsidR="000871B9" w:rsidRPr="00E33162" w:rsidRDefault="000871B9">
      <w:pPr>
        <w:rPr>
          <w:rFonts w:ascii="Times New Roman" w:hAnsi="Times New Roman" w:cs="Times New Roman"/>
        </w:rPr>
      </w:pPr>
    </w:p>
    <w:p w14:paraId="16BB09E1" w14:textId="77777777" w:rsidR="000871B9" w:rsidRPr="00E33162" w:rsidRDefault="005A3053">
      <w:pPr>
        <w:spacing w:beforeLines="50" w:before="156" w:line="560" w:lineRule="exact"/>
        <w:ind w:leftChars="300" w:left="1112" w:hangingChars="150" w:hanging="482"/>
        <w:rPr>
          <w:rFonts w:ascii="Times New Roman" w:eastAsia="楷体" w:hAnsi="Times New Roman" w:cs="Times New Roman"/>
          <w:b/>
          <w:sz w:val="32"/>
          <w:szCs w:val="32"/>
        </w:rPr>
      </w:pPr>
      <w:r w:rsidRPr="00E33162">
        <w:rPr>
          <w:rFonts w:ascii="Times New Roman" w:eastAsia="楷体" w:hAnsi="Times New Roman" w:cs="Times New Roman"/>
          <w:b/>
          <w:sz w:val="32"/>
          <w:szCs w:val="32"/>
        </w:rPr>
        <w:t>3</w:t>
      </w:r>
      <w:r w:rsidRPr="00E33162">
        <w:rPr>
          <w:rFonts w:ascii="Times New Roman" w:eastAsia="楷体" w:hAnsi="Times New Roman" w:cs="Times New Roman"/>
          <w:b/>
          <w:sz w:val="32"/>
          <w:szCs w:val="32"/>
        </w:rPr>
        <w:t>、其他知识产权和标准等列表</w:t>
      </w:r>
    </w:p>
    <w:tbl>
      <w:tblPr>
        <w:tblW w:w="5000"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498"/>
        <w:gridCol w:w="663"/>
        <w:gridCol w:w="2086"/>
        <w:gridCol w:w="3375"/>
        <w:gridCol w:w="1900"/>
      </w:tblGrid>
      <w:tr w:rsidR="000871B9" w:rsidRPr="00E33162" w14:paraId="15181154" w14:textId="77777777" w:rsidTr="00947C07">
        <w:trPr>
          <w:trHeight w:val="567"/>
          <w:jc w:val="center"/>
        </w:trPr>
        <w:tc>
          <w:tcPr>
            <w:tcW w:w="292" w:type="pct"/>
            <w:tcBorders>
              <w:top w:val="single" w:sz="8" w:space="0" w:color="auto"/>
              <w:left w:val="single" w:sz="8" w:space="0" w:color="auto"/>
              <w:bottom w:val="single" w:sz="4" w:space="0" w:color="auto"/>
              <w:right w:val="single" w:sz="4" w:space="0" w:color="auto"/>
            </w:tcBorders>
            <w:vAlign w:val="center"/>
          </w:tcPr>
          <w:p w14:paraId="6E01DE41" w14:textId="77777777" w:rsidR="000871B9" w:rsidRPr="0031510E" w:rsidRDefault="005A3053" w:rsidP="004F6B6C">
            <w:pPr>
              <w:pStyle w:val="a3"/>
              <w:adjustRightInd w:val="0"/>
              <w:snapToGrid w:val="0"/>
              <w:spacing w:line="240" w:lineRule="auto"/>
              <w:ind w:firstLineChars="0" w:firstLine="0"/>
              <w:jc w:val="center"/>
              <w:outlineLvl w:val="1"/>
              <w:rPr>
                <w:rFonts w:ascii="Times New Roman"/>
                <w:b/>
                <w:color w:val="000000"/>
                <w:sz w:val="28"/>
                <w:szCs w:val="28"/>
              </w:rPr>
            </w:pPr>
            <w:r w:rsidRPr="0031510E">
              <w:rPr>
                <w:rFonts w:ascii="Times New Roman"/>
                <w:b/>
                <w:color w:val="000000"/>
                <w:sz w:val="28"/>
                <w:szCs w:val="28"/>
              </w:rPr>
              <w:t>序号</w:t>
            </w:r>
          </w:p>
        </w:tc>
        <w:tc>
          <w:tcPr>
            <w:tcW w:w="389" w:type="pct"/>
            <w:tcBorders>
              <w:top w:val="single" w:sz="8" w:space="0" w:color="auto"/>
              <w:left w:val="single" w:sz="4" w:space="0" w:color="auto"/>
              <w:bottom w:val="single" w:sz="4" w:space="0" w:color="auto"/>
              <w:right w:val="single" w:sz="4" w:space="0" w:color="auto"/>
            </w:tcBorders>
            <w:vAlign w:val="center"/>
          </w:tcPr>
          <w:p w14:paraId="58B857C0" w14:textId="77777777" w:rsidR="000871B9" w:rsidRPr="0031510E" w:rsidRDefault="005A3053" w:rsidP="00966B7B">
            <w:pPr>
              <w:pStyle w:val="a3"/>
              <w:adjustRightInd w:val="0"/>
              <w:snapToGrid w:val="0"/>
              <w:spacing w:line="240" w:lineRule="auto"/>
              <w:ind w:firstLineChars="0" w:firstLine="0"/>
              <w:jc w:val="center"/>
              <w:outlineLvl w:val="1"/>
              <w:rPr>
                <w:rFonts w:ascii="Times New Roman"/>
                <w:b/>
                <w:sz w:val="28"/>
                <w:szCs w:val="28"/>
              </w:rPr>
            </w:pPr>
            <w:r w:rsidRPr="0031510E">
              <w:rPr>
                <w:rFonts w:ascii="Times New Roman"/>
                <w:b/>
                <w:sz w:val="28"/>
                <w:szCs w:val="28"/>
              </w:rPr>
              <w:t>类型</w:t>
            </w:r>
          </w:p>
        </w:tc>
        <w:tc>
          <w:tcPr>
            <w:tcW w:w="1224" w:type="pct"/>
            <w:tcBorders>
              <w:top w:val="single" w:sz="8" w:space="0" w:color="auto"/>
              <w:left w:val="single" w:sz="4" w:space="0" w:color="auto"/>
              <w:bottom w:val="single" w:sz="4" w:space="0" w:color="auto"/>
              <w:right w:val="single" w:sz="4" w:space="0" w:color="auto"/>
            </w:tcBorders>
            <w:vAlign w:val="center"/>
          </w:tcPr>
          <w:p w14:paraId="330B4F92" w14:textId="77777777" w:rsidR="000871B9" w:rsidRPr="0031510E" w:rsidRDefault="005A3053" w:rsidP="004F6B6C">
            <w:pPr>
              <w:pStyle w:val="Style8"/>
              <w:adjustRightInd w:val="0"/>
              <w:snapToGrid w:val="0"/>
              <w:spacing w:line="240" w:lineRule="auto"/>
              <w:ind w:firstLineChars="0" w:firstLine="0"/>
              <w:jc w:val="center"/>
              <w:outlineLvl w:val="0"/>
              <w:rPr>
                <w:rFonts w:ascii="Times New Roman"/>
                <w:b/>
                <w:bCs/>
                <w:color w:val="000000"/>
                <w:sz w:val="28"/>
                <w:szCs w:val="28"/>
              </w:rPr>
            </w:pPr>
            <w:r w:rsidRPr="0031510E">
              <w:rPr>
                <w:rFonts w:ascii="Times New Roman"/>
                <w:b/>
                <w:bCs/>
                <w:color w:val="000000"/>
                <w:sz w:val="28"/>
                <w:szCs w:val="28"/>
              </w:rPr>
              <w:t>名称</w:t>
            </w:r>
          </w:p>
        </w:tc>
        <w:tc>
          <w:tcPr>
            <w:tcW w:w="1980" w:type="pct"/>
            <w:tcBorders>
              <w:top w:val="single" w:sz="8" w:space="0" w:color="auto"/>
              <w:left w:val="single" w:sz="4" w:space="0" w:color="auto"/>
              <w:bottom w:val="single" w:sz="4" w:space="0" w:color="auto"/>
              <w:right w:val="single" w:sz="4" w:space="0" w:color="auto"/>
            </w:tcBorders>
            <w:vAlign w:val="center"/>
          </w:tcPr>
          <w:p w14:paraId="53F86051" w14:textId="77777777" w:rsidR="000871B9" w:rsidRPr="0031510E" w:rsidRDefault="005A3053" w:rsidP="004F6B6C">
            <w:pPr>
              <w:pStyle w:val="a3"/>
              <w:adjustRightInd w:val="0"/>
              <w:snapToGrid w:val="0"/>
              <w:spacing w:line="240" w:lineRule="auto"/>
              <w:ind w:firstLineChars="0" w:firstLine="0"/>
              <w:jc w:val="center"/>
              <w:outlineLvl w:val="1"/>
              <w:rPr>
                <w:rFonts w:ascii="Times New Roman"/>
                <w:b/>
                <w:bCs/>
                <w:color w:val="000000"/>
                <w:spacing w:val="-20"/>
                <w:sz w:val="28"/>
                <w:szCs w:val="28"/>
                <w:highlight w:val="yellow"/>
              </w:rPr>
            </w:pPr>
            <w:r w:rsidRPr="0031510E">
              <w:rPr>
                <w:rFonts w:ascii="Times New Roman"/>
                <w:b/>
                <w:color w:val="000000"/>
                <w:sz w:val="28"/>
                <w:szCs w:val="28"/>
              </w:rPr>
              <w:t>著录信息</w:t>
            </w:r>
          </w:p>
        </w:tc>
        <w:tc>
          <w:tcPr>
            <w:tcW w:w="1115" w:type="pct"/>
            <w:tcBorders>
              <w:top w:val="single" w:sz="8" w:space="0" w:color="auto"/>
              <w:left w:val="single" w:sz="4" w:space="0" w:color="auto"/>
              <w:bottom w:val="single" w:sz="4" w:space="0" w:color="auto"/>
              <w:right w:val="single" w:sz="8" w:space="0" w:color="auto"/>
            </w:tcBorders>
            <w:vAlign w:val="center"/>
          </w:tcPr>
          <w:p w14:paraId="7A93D9D1" w14:textId="77777777" w:rsidR="000871B9" w:rsidRPr="0031510E" w:rsidRDefault="005A3053" w:rsidP="004F6B6C">
            <w:pPr>
              <w:pStyle w:val="Style8"/>
              <w:adjustRightInd w:val="0"/>
              <w:snapToGrid w:val="0"/>
              <w:spacing w:line="240" w:lineRule="auto"/>
              <w:ind w:firstLineChars="0" w:firstLine="0"/>
              <w:jc w:val="center"/>
              <w:outlineLvl w:val="0"/>
              <w:rPr>
                <w:rFonts w:ascii="Times New Roman"/>
                <w:b/>
                <w:bCs/>
                <w:color w:val="000000"/>
                <w:spacing w:val="-20"/>
                <w:sz w:val="28"/>
                <w:szCs w:val="28"/>
              </w:rPr>
            </w:pPr>
            <w:r w:rsidRPr="0031510E">
              <w:rPr>
                <w:rFonts w:ascii="Times New Roman"/>
                <w:b/>
                <w:bCs/>
                <w:color w:val="000000"/>
                <w:spacing w:val="-20"/>
                <w:sz w:val="28"/>
                <w:szCs w:val="28"/>
              </w:rPr>
              <w:t>全部完成人</w:t>
            </w:r>
          </w:p>
        </w:tc>
      </w:tr>
      <w:tr w:rsidR="000871B9" w:rsidRPr="00E33162" w14:paraId="7B1F0102" w14:textId="77777777" w:rsidTr="00947C07">
        <w:trPr>
          <w:trHeight w:val="567"/>
          <w:jc w:val="center"/>
        </w:trPr>
        <w:tc>
          <w:tcPr>
            <w:tcW w:w="292" w:type="pct"/>
            <w:tcBorders>
              <w:top w:val="single" w:sz="4" w:space="0" w:color="auto"/>
              <w:left w:val="single" w:sz="8" w:space="0" w:color="auto"/>
              <w:bottom w:val="single" w:sz="4" w:space="0" w:color="auto"/>
              <w:right w:val="single" w:sz="4" w:space="0" w:color="auto"/>
            </w:tcBorders>
            <w:vAlign w:val="center"/>
          </w:tcPr>
          <w:p w14:paraId="575D744B" w14:textId="77777777" w:rsidR="000871B9" w:rsidRPr="00E33162" w:rsidRDefault="005A3053" w:rsidP="004F6B6C">
            <w:pPr>
              <w:pStyle w:val="Style8"/>
              <w:adjustRightInd w:val="0"/>
              <w:snapToGrid w:val="0"/>
              <w:spacing w:line="240" w:lineRule="auto"/>
              <w:ind w:firstLineChars="0" w:firstLine="0"/>
              <w:jc w:val="center"/>
              <w:outlineLvl w:val="0"/>
              <w:rPr>
                <w:rFonts w:ascii="Times New Roman"/>
                <w:color w:val="000000"/>
              </w:rPr>
            </w:pPr>
            <w:r w:rsidRPr="00E33162">
              <w:rPr>
                <w:rFonts w:ascii="Times New Roman"/>
                <w:color w:val="000000"/>
              </w:rPr>
              <w:t>1</w:t>
            </w:r>
          </w:p>
        </w:tc>
        <w:tc>
          <w:tcPr>
            <w:tcW w:w="389" w:type="pct"/>
            <w:tcBorders>
              <w:top w:val="single" w:sz="4" w:space="0" w:color="auto"/>
              <w:left w:val="single" w:sz="4" w:space="0" w:color="auto"/>
              <w:bottom w:val="single" w:sz="4" w:space="0" w:color="auto"/>
              <w:right w:val="single" w:sz="4" w:space="0" w:color="auto"/>
            </w:tcBorders>
            <w:vAlign w:val="center"/>
          </w:tcPr>
          <w:p w14:paraId="3743449A" w14:textId="77777777" w:rsidR="000871B9" w:rsidRPr="00E33162" w:rsidRDefault="005A3053" w:rsidP="00966B7B">
            <w:pPr>
              <w:adjustRightInd w:val="0"/>
              <w:snapToGrid w:val="0"/>
              <w:jc w:val="center"/>
              <w:rPr>
                <w:rFonts w:ascii="Times New Roman" w:hAnsi="Times New Roman" w:cs="Times New Roman"/>
                <w:sz w:val="24"/>
                <w:szCs w:val="24"/>
              </w:rPr>
            </w:pPr>
            <w:r w:rsidRPr="00E33162">
              <w:rPr>
                <w:rFonts w:ascii="Times New Roman" w:hAnsi="Times New Roman" w:cs="Times New Roman"/>
                <w:sz w:val="24"/>
                <w:szCs w:val="24"/>
              </w:rPr>
              <w:t>专著</w:t>
            </w:r>
          </w:p>
        </w:tc>
        <w:tc>
          <w:tcPr>
            <w:tcW w:w="1224" w:type="pct"/>
            <w:tcBorders>
              <w:top w:val="single" w:sz="4" w:space="0" w:color="auto"/>
              <w:left w:val="single" w:sz="4" w:space="0" w:color="auto"/>
              <w:bottom w:val="single" w:sz="4" w:space="0" w:color="auto"/>
              <w:right w:val="single" w:sz="4" w:space="0" w:color="auto"/>
            </w:tcBorders>
            <w:vAlign w:val="center"/>
          </w:tcPr>
          <w:p w14:paraId="2AAB9C3E" w14:textId="2B867893" w:rsidR="000871B9" w:rsidRPr="00E33162" w:rsidRDefault="005A3053" w:rsidP="00A3469C">
            <w:pPr>
              <w:adjustRightInd w:val="0"/>
              <w:snapToGrid w:val="0"/>
              <w:rPr>
                <w:rFonts w:ascii="Times New Roman" w:hAnsi="Times New Roman" w:cs="Times New Roman"/>
                <w:sz w:val="24"/>
                <w:szCs w:val="24"/>
              </w:rPr>
            </w:pPr>
            <w:r w:rsidRPr="00E33162">
              <w:rPr>
                <w:rFonts w:ascii="Times New Roman" w:hAnsi="Times New Roman" w:cs="Times New Roman"/>
                <w:sz w:val="24"/>
                <w:szCs w:val="24"/>
              </w:rPr>
              <w:t>防护林生态学（</w:t>
            </w:r>
            <w:r w:rsidR="00A3469C">
              <w:rPr>
                <w:rFonts w:ascii="Times New Roman" w:hAnsi="Times New Roman" w:cs="Times New Roman" w:hint="eastAsia"/>
                <w:sz w:val="24"/>
                <w:szCs w:val="24"/>
              </w:rPr>
              <w:t>专著</w:t>
            </w:r>
            <w:r w:rsidR="00E53991">
              <w:rPr>
                <w:rFonts w:ascii="Times New Roman" w:hAnsi="Times New Roman" w:cs="Times New Roman" w:hint="eastAsia"/>
                <w:sz w:val="24"/>
                <w:szCs w:val="24"/>
              </w:rPr>
              <w:t>，</w:t>
            </w:r>
            <w:r w:rsidR="00215002">
              <w:rPr>
                <w:rFonts w:ascii="Times New Roman" w:hAnsi="Times New Roman" w:cs="Times New Roman" w:hint="eastAsia"/>
                <w:sz w:val="24"/>
                <w:szCs w:val="24"/>
              </w:rPr>
              <w:t>被选为</w:t>
            </w:r>
            <w:r w:rsidRPr="00E33162">
              <w:rPr>
                <w:rFonts w:ascii="Times New Roman" w:hAnsi="Times New Roman" w:cs="Times New Roman"/>
                <w:sz w:val="24"/>
                <w:szCs w:val="24"/>
              </w:rPr>
              <w:t>中国科学院大学研究生教材）</w:t>
            </w:r>
          </w:p>
        </w:tc>
        <w:tc>
          <w:tcPr>
            <w:tcW w:w="1980" w:type="pct"/>
            <w:tcBorders>
              <w:top w:val="single" w:sz="4" w:space="0" w:color="auto"/>
              <w:left w:val="single" w:sz="4" w:space="0" w:color="auto"/>
              <w:bottom w:val="single" w:sz="4" w:space="0" w:color="auto"/>
              <w:right w:val="single" w:sz="4" w:space="0" w:color="auto"/>
            </w:tcBorders>
            <w:vAlign w:val="center"/>
          </w:tcPr>
          <w:p w14:paraId="1495B744" w14:textId="77777777" w:rsidR="000871B9" w:rsidRPr="00E33162" w:rsidRDefault="005A3053" w:rsidP="0031510E">
            <w:pPr>
              <w:adjustRightInd w:val="0"/>
              <w:snapToGrid w:val="0"/>
              <w:rPr>
                <w:rFonts w:ascii="Times New Roman" w:hAnsi="Times New Roman" w:cs="Times New Roman"/>
                <w:sz w:val="24"/>
                <w:szCs w:val="24"/>
              </w:rPr>
            </w:pPr>
            <w:r w:rsidRPr="00E33162">
              <w:rPr>
                <w:rFonts w:ascii="Times New Roman" w:hAnsi="Times New Roman" w:cs="Times New Roman"/>
                <w:sz w:val="24"/>
                <w:szCs w:val="24"/>
              </w:rPr>
              <w:t>科学出版社</w:t>
            </w:r>
          </w:p>
          <w:p w14:paraId="12883D86" w14:textId="12180EFD" w:rsidR="000871B9" w:rsidRPr="00E33162" w:rsidRDefault="005A3053" w:rsidP="0031510E">
            <w:pPr>
              <w:adjustRightInd w:val="0"/>
              <w:snapToGrid w:val="0"/>
              <w:rPr>
                <w:rFonts w:ascii="Times New Roman" w:hAnsi="Times New Roman" w:cs="Times New Roman"/>
                <w:sz w:val="24"/>
                <w:szCs w:val="24"/>
              </w:rPr>
            </w:pPr>
            <w:r w:rsidRPr="00E33162">
              <w:rPr>
                <w:rFonts w:ascii="Times New Roman" w:hAnsi="Times New Roman" w:cs="Times New Roman"/>
                <w:sz w:val="24"/>
                <w:szCs w:val="24"/>
              </w:rPr>
              <w:t>2023</w:t>
            </w:r>
            <w:r w:rsidRPr="00E33162">
              <w:rPr>
                <w:rFonts w:ascii="Times New Roman" w:hAnsi="Times New Roman" w:cs="Times New Roman"/>
                <w:sz w:val="24"/>
                <w:szCs w:val="24"/>
              </w:rPr>
              <w:t>年</w:t>
            </w:r>
            <w:r w:rsidRPr="00E33162">
              <w:rPr>
                <w:rFonts w:ascii="Times New Roman" w:hAnsi="Times New Roman" w:cs="Times New Roman"/>
                <w:sz w:val="24"/>
                <w:szCs w:val="24"/>
              </w:rPr>
              <w:t>3</w:t>
            </w:r>
            <w:r w:rsidRPr="00E33162">
              <w:rPr>
                <w:rFonts w:ascii="Times New Roman" w:hAnsi="Times New Roman" w:cs="Times New Roman"/>
                <w:sz w:val="24"/>
                <w:szCs w:val="24"/>
              </w:rPr>
              <w:t>月</w:t>
            </w:r>
            <w:r w:rsidR="000124E2">
              <w:rPr>
                <w:rFonts w:ascii="Times New Roman" w:hAnsi="Times New Roman" w:cs="Times New Roman" w:hint="eastAsia"/>
                <w:sz w:val="24"/>
                <w:szCs w:val="24"/>
              </w:rPr>
              <w:t>1</w:t>
            </w:r>
            <w:r w:rsidR="000124E2">
              <w:rPr>
                <w:rFonts w:ascii="Times New Roman" w:hAnsi="Times New Roman" w:cs="Times New Roman" w:hint="eastAsia"/>
                <w:sz w:val="24"/>
                <w:szCs w:val="24"/>
              </w:rPr>
              <w:t>日</w:t>
            </w:r>
            <w:r w:rsidRPr="00E33162">
              <w:rPr>
                <w:rFonts w:ascii="Times New Roman" w:hAnsi="Times New Roman" w:cs="Times New Roman"/>
                <w:sz w:val="24"/>
                <w:szCs w:val="24"/>
              </w:rPr>
              <w:t>1-488</w:t>
            </w:r>
            <w:r w:rsidRPr="00E33162">
              <w:rPr>
                <w:rFonts w:ascii="Times New Roman" w:hAnsi="Times New Roman" w:cs="Times New Roman"/>
                <w:sz w:val="24"/>
                <w:szCs w:val="24"/>
              </w:rPr>
              <w:t>页</w:t>
            </w:r>
          </w:p>
        </w:tc>
        <w:tc>
          <w:tcPr>
            <w:tcW w:w="1115" w:type="pct"/>
            <w:tcBorders>
              <w:top w:val="single" w:sz="4" w:space="0" w:color="auto"/>
              <w:left w:val="single" w:sz="4" w:space="0" w:color="auto"/>
              <w:bottom w:val="single" w:sz="4" w:space="0" w:color="auto"/>
              <w:right w:val="single" w:sz="8" w:space="0" w:color="auto"/>
            </w:tcBorders>
            <w:vAlign w:val="center"/>
          </w:tcPr>
          <w:p w14:paraId="0FAD017E" w14:textId="77777777" w:rsidR="000871B9" w:rsidRPr="00E33162" w:rsidRDefault="005A3053" w:rsidP="0031510E">
            <w:pPr>
              <w:adjustRightInd w:val="0"/>
              <w:snapToGrid w:val="0"/>
              <w:rPr>
                <w:rFonts w:ascii="Times New Roman" w:hAnsi="Times New Roman" w:cs="Times New Roman"/>
                <w:b/>
                <w:bCs/>
                <w:sz w:val="24"/>
                <w:szCs w:val="24"/>
              </w:rPr>
            </w:pPr>
            <w:r w:rsidRPr="00E33162">
              <w:rPr>
                <w:rFonts w:ascii="Times New Roman" w:hAnsi="Times New Roman" w:cs="Times New Roman"/>
                <w:b/>
                <w:bCs/>
                <w:sz w:val="24"/>
                <w:szCs w:val="24"/>
              </w:rPr>
              <w:t>朱教君</w:t>
            </w:r>
          </w:p>
        </w:tc>
      </w:tr>
      <w:tr w:rsidR="00947C07" w:rsidRPr="00E33162" w14:paraId="741EF7FB" w14:textId="77777777" w:rsidTr="00947C07">
        <w:trPr>
          <w:trHeight w:val="567"/>
          <w:jc w:val="center"/>
        </w:trPr>
        <w:tc>
          <w:tcPr>
            <w:tcW w:w="292" w:type="pct"/>
            <w:tcBorders>
              <w:top w:val="single" w:sz="4" w:space="0" w:color="auto"/>
              <w:left w:val="single" w:sz="8" w:space="0" w:color="auto"/>
              <w:bottom w:val="single" w:sz="4" w:space="0" w:color="auto"/>
              <w:right w:val="single" w:sz="4" w:space="0" w:color="auto"/>
            </w:tcBorders>
            <w:vAlign w:val="center"/>
          </w:tcPr>
          <w:p w14:paraId="6F769971" w14:textId="77777777" w:rsidR="00947C07" w:rsidRPr="00E33162" w:rsidRDefault="00947C07" w:rsidP="004F6B6C">
            <w:pPr>
              <w:pStyle w:val="Style8"/>
              <w:adjustRightInd w:val="0"/>
              <w:snapToGrid w:val="0"/>
              <w:spacing w:line="240" w:lineRule="auto"/>
              <w:ind w:firstLineChars="0" w:firstLine="0"/>
              <w:jc w:val="center"/>
              <w:outlineLvl w:val="0"/>
              <w:rPr>
                <w:rFonts w:ascii="Times New Roman"/>
              </w:rPr>
            </w:pPr>
            <w:r w:rsidRPr="00E33162">
              <w:rPr>
                <w:rFonts w:ascii="Times New Roman"/>
              </w:rPr>
              <w:t>2</w:t>
            </w:r>
          </w:p>
        </w:tc>
        <w:tc>
          <w:tcPr>
            <w:tcW w:w="389" w:type="pct"/>
            <w:tcBorders>
              <w:top w:val="single" w:sz="4" w:space="0" w:color="auto"/>
              <w:left w:val="single" w:sz="4" w:space="0" w:color="auto"/>
              <w:bottom w:val="single" w:sz="4" w:space="0" w:color="auto"/>
              <w:right w:val="single" w:sz="4" w:space="0" w:color="auto"/>
            </w:tcBorders>
            <w:vAlign w:val="center"/>
          </w:tcPr>
          <w:p w14:paraId="33E97DA9" w14:textId="3439FA26" w:rsidR="00947C07" w:rsidRPr="00E33162" w:rsidRDefault="00947C07" w:rsidP="00966B7B">
            <w:pPr>
              <w:adjustRightInd w:val="0"/>
              <w:snapToGrid w:val="0"/>
              <w:jc w:val="center"/>
              <w:rPr>
                <w:rFonts w:ascii="Times New Roman" w:hAnsi="Times New Roman" w:cs="Times New Roman"/>
                <w:sz w:val="24"/>
                <w:szCs w:val="24"/>
              </w:rPr>
            </w:pPr>
            <w:r>
              <w:rPr>
                <w:rFonts w:ascii="Times New Roman" w:hAnsi="Times New Roman" w:cs="Times New Roman" w:hint="eastAsia"/>
                <w:sz w:val="24"/>
                <w:szCs w:val="24"/>
              </w:rPr>
              <w:t>研究报告</w:t>
            </w:r>
          </w:p>
        </w:tc>
        <w:tc>
          <w:tcPr>
            <w:tcW w:w="1224" w:type="pct"/>
            <w:tcBorders>
              <w:top w:val="single" w:sz="4" w:space="0" w:color="auto"/>
              <w:left w:val="single" w:sz="4" w:space="0" w:color="auto"/>
              <w:bottom w:val="single" w:sz="4" w:space="0" w:color="auto"/>
              <w:right w:val="single" w:sz="4" w:space="0" w:color="auto"/>
            </w:tcBorders>
            <w:vAlign w:val="center"/>
          </w:tcPr>
          <w:p w14:paraId="1F868EBE" w14:textId="7727508F" w:rsidR="00947C07" w:rsidRPr="00947C07" w:rsidRDefault="00947C07" w:rsidP="0031510E">
            <w:pPr>
              <w:adjustRightInd w:val="0"/>
              <w:snapToGrid w:val="0"/>
              <w:rPr>
                <w:rFonts w:ascii="Times New Roman" w:hAnsi="Times New Roman" w:cs="Times New Roman"/>
                <w:sz w:val="24"/>
                <w:szCs w:val="24"/>
              </w:rPr>
            </w:pPr>
            <w:r w:rsidRPr="00947C07">
              <w:rPr>
                <w:rFonts w:ascii="Times New Roman" w:hAnsi="Times New Roman" w:cs="Times New Roman"/>
                <w:sz w:val="24"/>
              </w:rPr>
              <w:t>中国北方生态安全屏障建设研究报告</w:t>
            </w:r>
          </w:p>
        </w:tc>
        <w:tc>
          <w:tcPr>
            <w:tcW w:w="1980" w:type="pct"/>
            <w:tcBorders>
              <w:top w:val="single" w:sz="4" w:space="0" w:color="auto"/>
              <w:left w:val="single" w:sz="4" w:space="0" w:color="auto"/>
              <w:bottom w:val="single" w:sz="4" w:space="0" w:color="auto"/>
              <w:right w:val="single" w:sz="4" w:space="0" w:color="auto"/>
            </w:tcBorders>
            <w:vAlign w:val="center"/>
          </w:tcPr>
          <w:p w14:paraId="5463CC1B" w14:textId="77777777" w:rsidR="00947C07" w:rsidRPr="00947C07" w:rsidRDefault="00947C07" w:rsidP="00C25E27">
            <w:pPr>
              <w:adjustRightInd w:val="0"/>
              <w:snapToGrid w:val="0"/>
              <w:rPr>
                <w:rFonts w:ascii="Times New Roman" w:hAnsi="Times New Roman" w:cs="Times New Roman"/>
                <w:sz w:val="24"/>
              </w:rPr>
            </w:pPr>
            <w:r w:rsidRPr="00947C07">
              <w:rPr>
                <w:rFonts w:ascii="Times New Roman" w:hAnsi="Times New Roman" w:cs="Times New Roman"/>
                <w:sz w:val="24"/>
              </w:rPr>
              <w:t>中国科学院资源环境领域系列研究报告</w:t>
            </w:r>
          </w:p>
          <w:p w14:paraId="139A1834" w14:textId="77777777" w:rsidR="00947C07" w:rsidRPr="00947C07" w:rsidRDefault="00947C07" w:rsidP="00C25E27">
            <w:pPr>
              <w:adjustRightInd w:val="0"/>
              <w:snapToGrid w:val="0"/>
              <w:rPr>
                <w:rFonts w:ascii="Times New Roman" w:hAnsi="Times New Roman" w:cs="Times New Roman"/>
                <w:sz w:val="24"/>
              </w:rPr>
            </w:pPr>
            <w:r w:rsidRPr="00947C07">
              <w:rPr>
                <w:rFonts w:ascii="Times New Roman" w:hAnsi="Times New Roman" w:cs="Times New Roman"/>
                <w:sz w:val="24"/>
              </w:rPr>
              <w:t>2023</w:t>
            </w:r>
            <w:r w:rsidRPr="00947C07">
              <w:rPr>
                <w:rFonts w:ascii="Times New Roman" w:hAnsi="Times New Roman" w:cs="Times New Roman"/>
                <w:sz w:val="24"/>
              </w:rPr>
              <w:t>年</w:t>
            </w:r>
            <w:r w:rsidRPr="00947C07">
              <w:rPr>
                <w:rFonts w:ascii="Times New Roman" w:hAnsi="Times New Roman" w:cs="Times New Roman"/>
                <w:sz w:val="24"/>
              </w:rPr>
              <w:t>9</w:t>
            </w:r>
            <w:r w:rsidRPr="00947C07">
              <w:rPr>
                <w:rFonts w:ascii="Times New Roman" w:hAnsi="Times New Roman" w:cs="Times New Roman"/>
                <w:sz w:val="24"/>
              </w:rPr>
              <w:t>月</w:t>
            </w:r>
            <w:r w:rsidRPr="00947C07">
              <w:rPr>
                <w:rFonts w:ascii="Times New Roman" w:hAnsi="Times New Roman" w:cs="Times New Roman"/>
                <w:sz w:val="24"/>
              </w:rPr>
              <w:t>27</w:t>
            </w:r>
            <w:r w:rsidRPr="00947C07">
              <w:rPr>
                <w:rFonts w:ascii="Times New Roman" w:hAnsi="Times New Roman" w:cs="Times New Roman"/>
                <w:sz w:val="24"/>
              </w:rPr>
              <w:t>日</w:t>
            </w:r>
          </w:p>
          <w:p w14:paraId="72D1B67E" w14:textId="199F480D" w:rsidR="00947C07" w:rsidRPr="00947C07" w:rsidRDefault="00947C07" w:rsidP="0031510E">
            <w:pPr>
              <w:adjustRightInd w:val="0"/>
              <w:snapToGrid w:val="0"/>
              <w:rPr>
                <w:rFonts w:ascii="Times New Roman" w:hAnsi="Times New Roman" w:cs="Times New Roman"/>
                <w:sz w:val="24"/>
                <w:szCs w:val="24"/>
              </w:rPr>
            </w:pPr>
            <w:r w:rsidRPr="00947C07">
              <w:rPr>
                <w:rFonts w:ascii="Times New Roman" w:hAnsi="Times New Roman" w:cs="Times New Roman"/>
                <w:sz w:val="24"/>
              </w:rPr>
              <w:t>1-113</w:t>
            </w:r>
            <w:r w:rsidRPr="00947C07">
              <w:rPr>
                <w:rFonts w:ascii="Times New Roman" w:hAnsi="Times New Roman" w:cs="Times New Roman"/>
                <w:sz w:val="24"/>
              </w:rPr>
              <w:t>页</w:t>
            </w:r>
          </w:p>
        </w:tc>
        <w:tc>
          <w:tcPr>
            <w:tcW w:w="1115" w:type="pct"/>
            <w:tcBorders>
              <w:top w:val="single" w:sz="4" w:space="0" w:color="auto"/>
              <w:left w:val="single" w:sz="4" w:space="0" w:color="auto"/>
              <w:bottom w:val="single" w:sz="4" w:space="0" w:color="auto"/>
              <w:right w:val="single" w:sz="8" w:space="0" w:color="auto"/>
            </w:tcBorders>
            <w:vAlign w:val="center"/>
          </w:tcPr>
          <w:p w14:paraId="7252F8C8" w14:textId="0E0540E1" w:rsidR="00947C07" w:rsidRPr="00947C07" w:rsidRDefault="00947C07" w:rsidP="0031510E">
            <w:pPr>
              <w:adjustRightInd w:val="0"/>
              <w:snapToGrid w:val="0"/>
              <w:rPr>
                <w:rFonts w:ascii="Times New Roman" w:hAnsi="Times New Roman" w:cs="Times New Roman"/>
                <w:b/>
                <w:bCs/>
                <w:sz w:val="24"/>
                <w:szCs w:val="24"/>
              </w:rPr>
            </w:pPr>
            <w:r w:rsidRPr="00947C07">
              <w:rPr>
                <w:rFonts w:ascii="Times New Roman" w:hAnsi="Times New Roman" w:cs="Times New Roman"/>
                <w:b/>
                <w:bCs/>
                <w:sz w:val="24"/>
              </w:rPr>
              <w:t>朱教君</w:t>
            </w:r>
            <w:r w:rsidRPr="00947C07">
              <w:rPr>
                <w:rFonts w:ascii="Times New Roman" w:hAnsi="Times New Roman" w:cs="Times New Roman"/>
                <w:sz w:val="24"/>
              </w:rPr>
              <w:t>，王绪高，郑晓，宗文君</w:t>
            </w:r>
          </w:p>
        </w:tc>
      </w:tr>
      <w:tr w:rsidR="000871B9" w:rsidRPr="00E33162" w14:paraId="59F466FC" w14:textId="77777777" w:rsidTr="00947C07">
        <w:trPr>
          <w:trHeight w:val="567"/>
          <w:jc w:val="center"/>
        </w:trPr>
        <w:tc>
          <w:tcPr>
            <w:tcW w:w="292" w:type="pct"/>
            <w:tcBorders>
              <w:top w:val="single" w:sz="4" w:space="0" w:color="auto"/>
              <w:left w:val="single" w:sz="8" w:space="0" w:color="auto"/>
              <w:bottom w:val="single" w:sz="4" w:space="0" w:color="auto"/>
              <w:right w:val="single" w:sz="4" w:space="0" w:color="auto"/>
            </w:tcBorders>
            <w:vAlign w:val="center"/>
          </w:tcPr>
          <w:p w14:paraId="631C449A" w14:textId="77777777" w:rsidR="000871B9" w:rsidRPr="00E33162" w:rsidRDefault="005A3053" w:rsidP="004F6B6C">
            <w:pPr>
              <w:pStyle w:val="Style8"/>
              <w:adjustRightInd w:val="0"/>
              <w:snapToGrid w:val="0"/>
              <w:spacing w:line="240" w:lineRule="auto"/>
              <w:ind w:firstLineChars="0" w:firstLine="0"/>
              <w:jc w:val="center"/>
              <w:outlineLvl w:val="0"/>
              <w:rPr>
                <w:rFonts w:ascii="Times New Roman"/>
              </w:rPr>
            </w:pPr>
            <w:r w:rsidRPr="00E33162">
              <w:rPr>
                <w:rFonts w:ascii="Times New Roman"/>
              </w:rPr>
              <w:t>3</w:t>
            </w:r>
          </w:p>
        </w:tc>
        <w:tc>
          <w:tcPr>
            <w:tcW w:w="389" w:type="pct"/>
            <w:tcBorders>
              <w:top w:val="single" w:sz="4" w:space="0" w:color="auto"/>
              <w:left w:val="single" w:sz="4" w:space="0" w:color="auto"/>
              <w:bottom w:val="single" w:sz="4" w:space="0" w:color="auto"/>
              <w:right w:val="single" w:sz="4" w:space="0" w:color="auto"/>
            </w:tcBorders>
            <w:vAlign w:val="center"/>
          </w:tcPr>
          <w:p w14:paraId="4E80C1DA" w14:textId="77777777" w:rsidR="000871B9" w:rsidRPr="00E33162" w:rsidRDefault="005A3053" w:rsidP="00966B7B">
            <w:pPr>
              <w:adjustRightInd w:val="0"/>
              <w:snapToGrid w:val="0"/>
              <w:jc w:val="center"/>
              <w:rPr>
                <w:rFonts w:ascii="Times New Roman" w:hAnsi="Times New Roman" w:cs="Times New Roman"/>
                <w:sz w:val="24"/>
                <w:szCs w:val="24"/>
              </w:rPr>
            </w:pPr>
            <w:r w:rsidRPr="00E33162">
              <w:rPr>
                <w:rFonts w:ascii="Times New Roman" w:hAnsi="Times New Roman" w:cs="Times New Roman"/>
                <w:sz w:val="24"/>
                <w:szCs w:val="24"/>
              </w:rPr>
              <w:t>论文</w:t>
            </w:r>
          </w:p>
        </w:tc>
        <w:tc>
          <w:tcPr>
            <w:tcW w:w="1224" w:type="pct"/>
            <w:tcBorders>
              <w:top w:val="single" w:sz="4" w:space="0" w:color="auto"/>
              <w:left w:val="single" w:sz="4" w:space="0" w:color="auto"/>
              <w:bottom w:val="single" w:sz="4" w:space="0" w:color="auto"/>
              <w:right w:val="single" w:sz="4" w:space="0" w:color="auto"/>
            </w:tcBorders>
            <w:vAlign w:val="center"/>
          </w:tcPr>
          <w:p w14:paraId="3C99B657" w14:textId="77777777" w:rsidR="000871B9" w:rsidRPr="00E33162" w:rsidRDefault="005A3053" w:rsidP="0031510E">
            <w:pPr>
              <w:adjustRightInd w:val="0"/>
              <w:snapToGrid w:val="0"/>
              <w:rPr>
                <w:rFonts w:ascii="Times New Roman" w:hAnsi="Times New Roman" w:cs="Times New Roman"/>
                <w:sz w:val="24"/>
                <w:szCs w:val="24"/>
              </w:rPr>
            </w:pPr>
            <w:r w:rsidRPr="00E33162">
              <w:rPr>
                <w:rFonts w:ascii="Times New Roman" w:hAnsi="Times New Roman" w:cs="Times New Roman"/>
                <w:sz w:val="24"/>
                <w:szCs w:val="24"/>
              </w:rPr>
              <w:t>Mycorrhizal type regulates trade-offs between plant and soil carbon in forests</w:t>
            </w:r>
          </w:p>
        </w:tc>
        <w:tc>
          <w:tcPr>
            <w:tcW w:w="1980" w:type="pct"/>
            <w:tcBorders>
              <w:top w:val="single" w:sz="4" w:space="0" w:color="auto"/>
              <w:left w:val="single" w:sz="4" w:space="0" w:color="auto"/>
              <w:bottom w:val="single" w:sz="4" w:space="0" w:color="auto"/>
              <w:right w:val="single" w:sz="4" w:space="0" w:color="auto"/>
            </w:tcBorders>
            <w:vAlign w:val="center"/>
          </w:tcPr>
          <w:p w14:paraId="6FF501E4" w14:textId="77777777" w:rsidR="000871B9" w:rsidRPr="00E33162" w:rsidRDefault="005A3053" w:rsidP="0031510E">
            <w:pPr>
              <w:adjustRightInd w:val="0"/>
              <w:snapToGrid w:val="0"/>
              <w:rPr>
                <w:rFonts w:ascii="Times New Roman" w:hAnsi="Times New Roman" w:cs="Times New Roman"/>
                <w:sz w:val="24"/>
                <w:szCs w:val="24"/>
              </w:rPr>
            </w:pPr>
            <w:r w:rsidRPr="00E33162">
              <w:rPr>
                <w:rFonts w:ascii="Times New Roman" w:hAnsi="Times New Roman" w:cs="Times New Roman"/>
                <w:sz w:val="24"/>
                <w:szCs w:val="24"/>
              </w:rPr>
              <w:t>Nature Climate Change</w:t>
            </w:r>
          </w:p>
          <w:p w14:paraId="02F854BB" w14:textId="1CD4B300" w:rsidR="000871B9" w:rsidRPr="00E33162" w:rsidRDefault="005A3053" w:rsidP="005A3053">
            <w:pPr>
              <w:adjustRightInd w:val="0"/>
              <w:snapToGrid w:val="0"/>
              <w:rPr>
                <w:rFonts w:ascii="Times New Roman" w:hAnsi="Times New Roman" w:cs="Times New Roman"/>
                <w:sz w:val="24"/>
                <w:szCs w:val="24"/>
              </w:rPr>
            </w:pPr>
            <w:r w:rsidRPr="00E33162">
              <w:rPr>
                <w:rFonts w:ascii="Times New Roman" w:hAnsi="Times New Roman" w:cs="Times New Roman"/>
                <w:sz w:val="24"/>
                <w:szCs w:val="24"/>
              </w:rPr>
              <w:t>2024</w:t>
            </w:r>
            <w:r w:rsidRPr="00E33162">
              <w:rPr>
                <w:rFonts w:ascii="Times New Roman" w:hAnsi="Times New Roman" w:cs="Times New Roman"/>
                <w:sz w:val="24"/>
                <w:szCs w:val="24"/>
              </w:rPr>
              <w:t>年</w:t>
            </w:r>
            <w:r w:rsidRPr="00E33162">
              <w:rPr>
                <w:rFonts w:ascii="Times New Roman" w:hAnsi="Times New Roman" w:cs="Times New Roman"/>
                <w:sz w:val="24"/>
                <w:szCs w:val="24"/>
              </w:rPr>
              <w:t>14</w:t>
            </w:r>
            <w:r w:rsidRPr="00E33162">
              <w:rPr>
                <w:rFonts w:ascii="Times New Roman" w:hAnsi="Times New Roman" w:cs="Times New Roman"/>
                <w:sz w:val="24"/>
                <w:szCs w:val="24"/>
              </w:rPr>
              <w:t>卷</w:t>
            </w:r>
            <w:r w:rsidRPr="00E33162">
              <w:rPr>
                <w:rFonts w:ascii="Times New Roman" w:hAnsi="Times New Roman" w:cs="Times New Roman"/>
                <w:sz w:val="24"/>
                <w:szCs w:val="24"/>
              </w:rPr>
              <w:t>91-97</w:t>
            </w:r>
            <w:r w:rsidRPr="00E33162">
              <w:rPr>
                <w:rFonts w:ascii="Times New Roman" w:hAnsi="Times New Roman" w:cs="Times New Roman"/>
                <w:sz w:val="24"/>
                <w:szCs w:val="24"/>
              </w:rPr>
              <w:t>页</w:t>
            </w:r>
          </w:p>
        </w:tc>
        <w:tc>
          <w:tcPr>
            <w:tcW w:w="1115" w:type="pct"/>
            <w:tcBorders>
              <w:top w:val="single" w:sz="4" w:space="0" w:color="auto"/>
              <w:left w:val="single" w:sz="4" w:space="0" w:color="auto"/>
              <w:bottom w:val="single" w:sz="4" w:space="0" w:color="auto"/>
              <w:right w:val="single" w:sz="8" w:space="0" w:color="auto"/>
            </w:tcBorders>
            <w:vAlign w:val="center"/>
          </w:tcPr>
          <w:p w14:paraId="0BD7340C" w14:textId="77777777" w:rsidR="000871B9" w:rsidRPr="00E33162" w:rsidRDefault="005A3053" w:rsidP="0031510E">
            <w:pPr>
              <w:adjustRightInd w:val="0"/>
              <w:snapToGrid w:val="0"/>
              <w:rPr>
                <w:rFonts w:ascii="Times New Roman" w:hAnsi="Times New Roman" w:cs="Times New Roman"/>
                <w:sz w:val="24"/>
                <w:szCs w:val="24"/>
              </w:rPr>
            </w:pPr>
            <w:r w:rsidRPr="00E33162">
              <w:rPr>
                <w:rFonts w:ascii="Times New Roman" w:hAnsi="Times New Roman" w:cs="Times New Roman"/>
                <w:b/>
                <w:bCs/>
                <w:sz w:val="24"/>
                <w:szCs w:val="24"/>
              </w:rPr>
              <w:t>Yang Kai</w:t>
            </w:r>
            <w:r w:rsidRPr="00E33162">
              <w:rPr>
                <w:rFonts w:ascii="Times New Roman" w:hAnsi="Times New Roman" w:cs="Times New Roman"/>
                <w:sz w:val="24"/>
                <w:szCs w:val="24"/>
              </w:rPr>
              <w:t xml:space="preserve">#, Zhang </w:t>
            </w:r>
            <w:proofErr w:type="spellStart"/>
            <w:r w:rsidRPr="00E33162">
              <w:rPr>
                <w:rFonts w:ascii="Times New Roman" w:hAnsi="Times New Roman" w:cs="Times New Roman"/>
                <w:sz w:val="24"/>
                <w:szCs w:val="24"/>
              </w:rPr>
              <w:t>Qian</w:t>
            </w:r>
            <w:proofErr w:type="spellEnd"/>
            <w:r w:rsidRPr="00E33162">
              <w:rPr>
                <w:rFonts w:ascii="Times New Roman" w:hAnsi="Times New Roman" w:cs="Times New Roman"/>
                <w:sz w:val="24"/>
                <w:szCs w:val="24"/>
              </w:rPr>
              <w:t xml:space="preserve">#, </w:t>
            </w:r>
            <w:r w:rsidRPr="00E33162">
              <w:rPr>
                <w:rFonts w:ascii="Times New Roman" w:hAnsi="Times New Roman" w:cs="Times New Roman"/>
                <w:b/>
                <w:bCs/>
                <w:sz w:val="24"/>
                <w:szCs w:val="24"/>
              </w:rPr>
              <w:t xml:space="preserve">Zhu </w:t>
            </w:r>
            <w:proofErr w:type="spellStart"/>
            <w:r w:rsidRPr="00E33162">
              <w:rPr>
                <w:rFonts w:ascii="Times New Roman" w:hAnsi="Times New Roman" w:cs="Times New Roman"/>
                <w:b/>
                <w:bCs/>
                <w:sz w:val="24"/>
                <w:szCs w:val="24"/>
              </w:rPr>
              <w:t>Jiaojun</w:t>
            </w:r>
            <w:proofErr w:type="spellEnd"/>
            <w:r w:rsidRPr="00E33162">
              <w:rPr>
                <w:rFonts w:ascii="Times New Roman" w:hAnsi="Times New Roman" w:cs="Times New Roman"/>
                <w:sz w:val="24"/>
                <w:szCs w:val="24"/>
              </w:rPr>
              <w:t xml:space="preserve">*, Wang </w:t>
            </w:r>
            <w:proofErr w:type="spellStart"/>
            <w:r w:rsidRPr="00E33162">
              <w:rPr>
                <w:rFonts w:ascii="Times New Roman" w:hAnsi="Times New Roman" w:cs="Times New Roman"/>
                <w:sz w:val="24"/>
                <w:szCs w:val="24"/>
              </w:rPr>
              <w:t>Qiqi</w:t>
            </w:r>
            <w:proofErr w:type="spellEnd"/>
            <w:r w:rsidRPr="00E33162">
              <w:rPr>
                <w:rFonts w:ascii="Times New Roman" w:hAnsi="Times New Roman" w:cs="Times New Roman"/>
                <w:sz w:val="24"/>
                <w:szCs w:val="24"/>
              </w:rPr>
              <w:t xml:space="preserve">, </w:t>
            </w:r>
            <w:proofErr w:type="spellStart"/>
            <w:r w:rsidRPr="00E33162">
              <w:rPr>
                <w:rFonts w:ascii="Times New Roman" w:hAnsi="Times New Roman" w:cs="Times New Roman"/>
                <w:sz w:val="24"/>
                <w:szCs w:val="24"/>
              </w:rPr>
              <w:t>Gao</w:t>
            </w:r>
            <w:proofErr w:type="spellEnd"/>
            <w:r w:rsidRPr="00E33162">
              <w:rPr>
                <w:rFonts w:ascii="Times New Roman" w:hAnsi="Times New Roman" w:cs="Times New Roman"/>
                <w:sz w:val="24"/>
                <w:szCs w:val="24"/>
              </w:rPr>
              <w:t xml:space="preserve"> Tian,  Wang G. Geoff</w:t>
            </w:r>
          </w:p>
        </w:tc>
      </w:tr>
      <w:tr w:rsidR="000871B9" w:rsidRPr="00E33162" w14:paraId="76BA24E8" w14:textId="77777777" w:rsidTr="00947C07">
        <w:trPr>
          <w:trHeight w:val="567"/>
          <w:jc w:val="center"/>
        </w:trPr>
        <w:tc>
          <w:tcPr>
            <w:tcW w:w="292" w:type="pct"/>
            <w:tcBorders>
              <w:top w:val="single" w:sz="4" w:space="0" w:color="auto"/>
              <w:left w:val="single" w:sz="8" w:space="0" w:color="auto"/>
              <w:bottom w:val="single" w:sz="4" w:space="0" w:color="auto"/>
              <w:right w:val="single" w:sz="4" w:space="0" w:color="auto"/>
            </w:tcBorders>
            <w:vAlign w:val="center"/>
          </w:tcPr>
          <w:p w14:paraId="101FABFB" w14:textId="77777777" w:rsidR="000871B9" w:rsidRPr="00E33162" w:rsidRDefault="005A3053" w:rsidP="004F6B6C">
            <w:pPr>
              <w:pStyle w:val="Style8"/>
              <w:adjustRightInd w:val="0"/>
              <w:snapToGrid w:val="0"/>
              <w:spacing w:line="240" w:lineRule="auto"/>
              <w:ind w:firstLineChars="0" w:firstLine="0"/>
              <w:jc w:val="center"/>
              <w:outlineLvl w:val="0"/>
              <w:rPr>
                <w:rFonts w:ascii="Times New Roman"/>
              </w:rPr>
            </w:pPr>
            <w:r w:rsidRPr="00E33162">
              <w:rPr>
                <w:rFonts w:ascii="Times New Roman"/>
              </w:rPr>
              <w:t>4</w:t>
            </w:r>
          </w:p>
        </w:tc>
        <w:tc>
          <w:tcPr>
            <w:tcW w:w="389" w:type="pct"/>
            <w:tcBorders>
              <w:top w:val="single" w:sz="4" w:space="0" w:color="auto"/>
              <w:left w:val="single" w:sz="4" w:space="0" w:color="auto"/>
              <w:bottom w:val="single" w:sz="4" w:space="0" w:color="auto"/>
              <w:right w:val="single" w:sz="4" w:space="0" w:color="auto"/>
            </w:tcBorders>
            <w:vAlign w:val="center"/>
          </w:tcPr>
          <w:p w14:paraId="2A156998" w14:textId="77777777" w:rsidR="000871B9" w:rsidRPr="00E33162" w:rsidRDefault="005A3053" w:rsidP="00966B7B">
            <w:pPr>
              <w:adjustRightInd w:val="0"/>
              <w:snapToGrid w:val="0"/>
              <w:jc w:val="center"/>
              <w:rPr>
                <w:rFonts w:ascii="Times New Roman" w:hAnsi="Times New Roman" w:cs="Times New Roman"/>
                <w:sz w:val="24"/>
                <w:szCs w:val="24"/>
              </w:rPr>
            </w:pPr>
            <w:r w:rsidRPr="00E33162">
              <w:rPr>
                <w:rFonts w:ascii="Times New Roman" w:hAnsi="Times New Roman" w:cs="Times New Roman"/>
                <w:sz w:val="24"/>
                <w:szCs w:val="24"/>
              </w:rPr>
              <w:t>论文</w:t>
            </w:r>
          </w:p>
        </w:tc>
        <w:tc>
          <w:tcPr>
            <w:tcW w:w="1224" w:type="pct"/>
            <w:tcBorders>
              <w:top w:val="single" w:sz="4" w:space="0" w:color="auto"/>
              <w:left w:val="single" w:sz="4" w:space="0" w:color="auto"/>
              <w:bottom w:val="single" w:sz="4" w:space="0" w:color="auto"/>
              <w:right w:val="single" w:sz="4" w:space="0" w:color="auto"/>
            </w:tcBorders>
            <w:vAlign w:val="center"/>
          </w:tcPr>
          <w:p w14:paraId="1280A28B" w14:textId="77777777" w:rsidR="000871B9" w:rsidRPr="00E33162" w:rsidRDefault="005A3053" w:rsidP="0031510E">
            <w:pPr>
              <w:adjustRightInd w:val="0"/>
              <w:snapToGrid w:val="0"/>
              <w:rPr>
                <w:rFonts w:ascii="Times New Roman" w:hAnsi="Times New Roman" w:cs="Times New Roman"/>
                <w:sz w:val="24"/>
                <w:szCs w:val="24"/>
              </w:rPr>
            </w:pPr>
            <w:r w:rsidRPr="00E33162">
              <w:rPr>
                <w:rFonts w:ascii="Times New Roman" w:hAnsi="Times New Roman" w:cs="Times New Roman"/>
                <w:sz w:val="24"/>
                <w:szCs w:val="24"/>
              </w:rPr>
              <w:t>General reversal of N-decomposition relationship during long-term decomposition in boreal and temperate forests</w:t>
            </w:r>
          </w:p>
        </w:tc>
        <w:tc>
          <w:tcPr>
            <w:tcW w:w="1980" w:type="pct"/>
            <w:tcBorders>
              <w:top w:val="single" w:sz="4" w:space="0" w:color="auto"/>
              <w:left w:val="single" w:sz="4" w:space="0" w:color="auto"/>
              <w:bottom w:val="single" w:sz="4" w:space="0" w:color="auto"/>
              <w:right w:val="single" w:sz="4" w:space="0" w:color="auto"/>
            </w:tcBorders>
            <w:vAlign w:val="center"/>
          </w:tcPr>
          <w:p w14:paraId="5EE2C944" w14:textId="77777777" w:rsidR="000124E2" w:rsidRDefault="005A3053" w:rsidP="0031510E">
            <w:pPr>
              <w:adjustRightInd w:val="0"/>
              <w:snapToGrid w:val="0"/>
              <w:rPr>
                <w:rFonts w:ascii="Times New Roman" w:hAnsi="Times New Roman" w:cs="Times New Roman"/>
                <w:sz w:val="24"/>
                <w:szCs w:val="24"/>
              </w:rPr>
            </w:pPr>
            <w:r w:rsidRPr="00E33162">
              <w:rPr>
                <w:rFonts w:ascii="Times New Roman" w:hAnsi="Times New Roman" w:cs="Times New Roman"/>
                <w:sz w:val="24"/>
                <w:szCs w:val="24"/>
              </w:rPr>
              <w:t>PNAS</w:t>
            </w:r>
          </w:p>
          <w:p w14:paraId="50FA117A" w14:textId="26E3C9D7" w:rsidR="000871B9" w:rsidRPr="00E33162" w:rsidRDefault="005A3053" w:rsidP="005A3053">
            <w:pPr>
              <w:adjustRightInd w:val="0"/>
              <w:snapToGrid w:val="0"/>
              <w:rPr>
                <w:rFonts w:ascii="Times New Roman" w:hAnsi="Times New Roman" w:cs="Times New Roman"/>
                <w:sz w:val="24"/>
                <w:szCs w:val="24"/>
              </w:rPr>
            </w:pPr>
            <w:r w:rsidRPr="00E33162">
              <w:rPr>
                <w:rFonts w:ascii="Times New Roman" w:hAnsi="Times New Roman" w:cs="Times New Roman"/>
                <w:sz w:val="24"/>
                <w:szCs w:val="24"/>
              </w:rPr>
              <w:t>2024</w:t>
            </w:r>
            <w:r w:rsidRPr="00E33162">
              <w:rPr>
                <w:rFonts w:ascii="Times New Roman" w:hAnsi="Times New Roman" w:cs="Times New Roman"/>
                <w:sz w:val="24"/>
                <w:szCs w:val="24"/>
              </w:rPr>
              <w:t>年</w:t>
            </w:r>
            <w:r w:rsidRPr="00E33162">
              <w:rPr>
                <w:rFonts w:ascii="Times New Roman" w:hAnsi="Times New Roman" w:cs="Times New Roman"/>
                <w:sz w:val="24"/>
                <w:szCs w:val="24"/>
              </w:rPr>
              <w:t>20</w:t>
            </w:r>
            <w:r w:rsidRPr="00E33162">
              <w:rPr>
                <w:rFonts w:ascii="Times New Roman" w:hAnsi="Times New Roman" w:cs="Times New Roman"/>
                <w:sz w:val="24"/>
                <w:szCs w:val="24"/>
              </w:rPr>
              <w:t>卷</w:t>
            </w:r>
            <w:r w:rsidRPr="00E33162">
              <w:rPr>
                <w:rFonts w:ascii="Times New Roman" w:hAnsi="Times New Roman" w:cs="Times New Roman"/>
                <w:sz w:val="24"/>
                <w:szCs w:val="24"/>
              </w:rPr>
              <w:t xml:space="preserve"> e2401398121</w:t>
            </w:r>
            <w:r w:rsidRPr="00E33162">
              <w:rPr>
                <w:rFonts w:ascii="Times New Roman" w:hAnsi="Times New Roman" w:cs="Times New Roman"/>
                <w:sz w:val="24"/>
                <w:szCs w:val="24"/>
              </w:rPr>
              <w:t>页</w:t>
            </w:r>
          </w:p>
        </w:tc>
        <w:tc>
          <w:tcPr>
            <w:tcW w:w="1115" w:type="pct"/>
            <w:tcBorders>
              <w:top w:val="single" w:sz="4" w:space="0" w:color="auto"/>
              <w:left w:val="single" w:sz="4" w:space="0" w:color="auto"/>
              <w:bottom w:val="single" w:sz="4" w:space="0" w:color="auto"/>
              <w:right w:val="single" w:sz="8" w:space="0" w:color="auto"/>
            </w:tcBorders>
            <w:vAlign w:val="center"/>
          </w:tcPr>
          <w:p w14:paraId="247D51DC" w14:textId="59610402" w:rsidR="000871B9" w:rsidRPr="00E33162" w:rsidRDefault="005A3053" w:rsidP="0031510E">
            <w:pPr>
              <w:adjustRightInd w:val="0"/>
              <w:snapToGrid w:val="0"/>
              <w:rPr>
                <w:rFonts w:ascii="Times New Roman" w:hAnsi="Times New Roman" w:cs="Times New Roman"/>
                <w:sz w:val="24"/>
                <w:szCs w:val="24"/>
              </w:rPr>
            </w:pPr>
            <w:r w:rsidRPr="00E33162">
              <w:rPr>
                <w:rFonts w:ascii="Times New Roman" w:hAnsi="Times New Roman" w:cs="Times New Roman"/>
                <w:b/>
                <w:bCs/>
                <w:sz w:val="24"/>
                <w:szCs w:val="24"/>
              </w:rPr>
              <w:t>Tao</w:t>
            </w:r>
            <w:r w:rsidR="00F259B5">
              <w:rPr>
                <w:rFonts w:ascii="Times New Roman" w:hAnsi="Times New Roman" w:cs="Times New Roman" w:hint="eastAsia"/>
                <w:b/>
                <w:bCs/>
                <w:sz w:val="24"/>
                <w:szCs w:val="24"/>
              </w:rPr>
              <w:t xml:space="preserve"> </w:t>
            </w:r>
            <w:r w:rsidRPr="00E33162">
              <w:rPr>
                <w:rFonts w:ascii="Times New Roman" w:hAnsi="Times New Roman" w:cs="Times New Roman"/>
                <w:b/>
                <w:bCs/>
                <w:sz w:val="24"/>
                <w:szCs w:val="24"/>
              </w:rPr>
              <w:t>Sun*</w:t>
            </w:r>
            <w:r w:rsidRPr="00E33162">
              <w:rPr>
                <w:rFonts w:ascii="Times New Roman" w:hAnsi="Times New Roman" w:cs="Times New Roman"/>
                <w:sz w:val="24"/>
                <w:szCs w:val="24"/>
              </w:rPr>
              <w:t xml:space="preserve">, </w:t>
            </w:r>
            <w:proofErr w:type="spellStart"/>
            <w:r w:rsidRPr="00E33162">
              <w:rPr>
                <w:rFonts w:ascii="Times New Roman" w:hAnsi="Times New Roman" w:cs="Times New Roman"/>
                <w:sz w:val="24"/>
                <w:szCs w:val="24"/>
              </w:rPr>
              <w:t>Lili</w:t>
            </w:r>
            <w:proofErr w:type="spellEnd"/>
            <w:r w:rsidR="00F259B5">
              <w:rPr>
                <w:rFonts w:ascii="Times New Roman" w:hAnsi="Times New Roman" w:cs="Times New Roman" w:hint="eastAsia"/>
                <w:sz w:val="24"/>
                <w:szCs w:val="24"/>
              </w:rPr>
              <w:t xml:space="preserve"> </w:t>
            </w:r>
            <w:r w:rsidRPr="00E33162">
              <w:rPr>
                <w:rFonts w:ascii="Times New Roman" w:hAnsi="Times New Roman" w:cs="Times New Roman"/>
                <w:sz w:val="24"/>
                <w:szCs w:val="24"/>
              </w:rPr>
              <w:t xml:space="preserve">Dong, </w:t>
            </w:r>
            <w:proofErr w:type="spellStart"/>
            <w:r w:rsidRPr="00E33162">
              <w:rPr>
                <w:rFonts w:ascii="Times New Roman" w:hAnsi="Times New Roman" w:cs="Times New Roman"/>
                <w:sz w:val="24"/>
                <w:szCs w:val="24"/>
              </w:rPr>
              <w:t>Yunyu</w:t>
            </w:r>
            <w:proofErr w:type="spellEnd"/>
            <w:r w:rsidR="00F259B5">
              <w:rPr>
                <w:rFonts w:ascii="Times New Roman" w:hAnsi="Times New Roman" w:cs="Times New Roman" w:hint="eastAsia"/>
                <w:sz w:val="24"/>
                <w:szCs w:val="24"/>
              </w:rPr>
              <w:t xml:space="preserve"> </w:t>
            </w:r>
            <w:r w:rsidRPr="00E33162">
              <w:rPr>
                <w:rFonts w:ascii="Times New Roman" w:hAnsi="Times New Roman" w:cs="Times New Roman"/>
                <w:sz w:val="24"/>
                <w:szCs w:val="24"/>
              </w:rPr>
              <w:t>Zhang, Stephan</w:t>
            </w:r>
            <w:r w:rsidR="00F259B5">
              <w:rPr>
                <w:rFonts w:ascii="Times New Roman" w:hAnsi="Times New Roman" w:cs="Times New Roman" w:hint="eastAsia"/>
                <w:sz w:val="24"/>
                <w:szCs w:val="24"/>
              </w:rPr>
              <w:t xml:space="preserve"> </w:t>
            </w:r>
            <w:proofErr w:type="spellStart"/>
            <w:r w:rsidRPr="00E33162">
              <w:rPr>
                <w:rFonts w:ascii="Times New Roman" w:hAnsi="Times New Roman" w:cs="Times New Roman"/>
                <w:sz w:val="24"/>
                <w:szCs w:val="24"/>
              </w:rPr>
              <w:t>Hättenschwiler</w:t>
            </w:r>
            <w:proofErr w:type="spellEnd"/>
            <w:r w:rsidRPr="00E33162">
              <w:rPr>
                <w:rFonts w:ascii="Times New Roman" w:hAnsi="Times New Roman" w:cs="Times New Roman"/>
                <w:sz w:val="24"/>
                <w:szCs w:val="24"/>
              </w:rPr>
              <w:t>, William</w:t>
            </w:r>
            <w:r w:rsidR="00F259B5">
              <w:rPr>
                <w:rFonts w:ascii="Times New Roman" w:hAnsi="Times New Roman" w:cs="Times New Roman" w:hint="eastAsia"/>
                <w:sz w:val="24"/>
                <w:szCs w:val="24"/>
              </w:rPr>
              <w:t xml:space="preserve"> </w:t>
            </w:r>
            <w:r w:rsidRPr="00E33162">
              <w:rPr>
                <w:rFonts w:ascii="Times New Roman" w:hAnsi="Times New Roman" w:cs="Times New Roman"/>
                <w:sz w:val="24"/>
                <w:szCs w:val="24"/>
              </w:rPr>
              <w:t>H.</w:t>
            </w:r>
            <w:r w:rsidR="00F259B5" w:rsidRPr="00E33162">
              <w:rPr>
                <w:rFonts w:ascii="Times New Roman" w:hAnsi="Times New Roman" w:cs="Times New Roman"/>
                <w:sz w:val="24"/>
                <w:szCs w:val="24"/>
              </w:rPr>
              <w:t xml:space="preserve"> </w:t>
            </w:r>
            <w:r w:rsidRPr="00E33162">
              <w:rPr>
                <w:rFonts w:ascii="Times New Roman" w:hAnsi="Times New Roman" w:cs="Times New Roman"/>
                <w:sz w:val="24"/>
                <w:szCs w:val="24"/>
              </w:rPr>
              <w:t xml:space="preserve">Schlesinger*, </w:t>
            </w:r>
            <w:proofErr w:type="spellStart"/>
            <w:r w:rsidRPr="00E33162">
              <w:rPr>
                <w:rFonts w:ascii="Times New Roman" w:hAnsi="Times New Roman" w:cs="Times New Roman"/>
                <w:b/>
                <w:bCs/>
                <w:sz w:val="24"/>
                <w:szCs w:val="24"/>
              </w:rPr>
              <w:t>Jiaojun</w:t>
            </w:r>
            <w:proofErr w:type="spellEnd"/>
            <w:r w:rsidR="00F259B5">
              <w:rPr>
                <w:rFonts w:ascii="Times New Roman" w:hAnsi="Times New Roman" w:cs="Times New Roman" w:hint="eastAsia"/>
                <w:b/>
                <w:bCs/>
                <w:sz w:val="24"/>
                <w:szCs w:val="24"/>
              </w:rPr>
              <w:t xml:space="preserve"> </w:t>
            </w:r>
            <w:r w:rsidRPr="00E33162">
              <w:rPr>
                <w:rFonts w:ascii="Times New Roman" w:hAnsi="Times New Roman" w:cs="Times New Roman"/>
                <w:b/>
                <w:bCs/>
                <w:sz w:val="24"/>
                <w:szCs w:val="24"/>
              </w:rPr>
              <w:t>Zhu*</w:t>
            </w:r>
            <w:r w:rsidRPr="00E33162">
              <w:rPr>
                <w:rFonts w:ascii="Times New Roman" w:hAnsi="Times New Roman" w:cs="Times New Roman"/>
                <w:sz w:val="24"/>
                <w:szCs w:val="24"/>
              </w:rPr>
              <w:t xml:space="preserve">, </w:t>
            </w:r>
            <w:proofErr w:type="spellStart"/>
            <w:r w:rsidRPr="00E33162">
              <w:rPr>
                <w:rFonts w:ascii="Times New Roman" w:hAnsi="Times New Roman" w:cs="Times New Roman"/>
                <w:sz w:val="24"/>
                <w:szCs w:val="24"/>
              </w:rPr>
              <w:t>Björn</w:t>
            </w:r>
            <w:proofErr w:type="spellEnd"/>
            <w:r w:rsidR="00F259B5">
              <w:rPr>
                <w:rFonts w:ascii="Times New Roman" w:hAnsi="Times New Roman" w:cs="Times New Roman" w:hint="eastAsia"/>
                <w:sz w:val="24"/>
                <w:szCs w:val="24"/>
              </w:rPr>
              <w:t xml:space="preserve"> </w:t>
            </w:r>
            <w:r w:rsidRPr="00E33162">
              <w:rPr>
                <w:rFonts w:ascii="Times New Roman" w:hAnsi="Times New Roman" w:cs="Times New Roman"/>
                <w:sz w:val="24"/>
                <w:szCs w:val="24"/>
              </w:rPr>
              <w:t>Berg, E.</w:t>
            </w:r>
            <w:r w:rsidR="00F259B5" w:rsidRPr="00E33162">
              <w:rPr>
                <w:rFonts w:ascii="Times New Roman" w:hAnsi="Times New Roman" w:cs="Times New Roman"/>
                <w:sz w:val="24"/>
                <w:szCs w:val="24"/>
              </w:rPr>
              <w:t xml:space="preserve"> </w:t>
            </w:r>
            <w:r w:rsidRPr="00E33162">
              <w:rPr>
                <w:rFonts w:ascii="Times New Roman" w:hAnsi="Times New Roman" w:cs="Times New Roman"/>
                <w:sz w:val="24"/>
                <w:szCs w:val="24"/>
              </w:rPr>
              <w:t>Carol</w:t>
            </w:r>
            <w:r w:rsidR="00F259B5">
              <w:rPr>
                <w:rFonts w:ascii="Times New Roman" w:hAnsi="Times New Roman" w:cs="Times New Roman" w:hint="eastAsia"/>
                <w:sz w:val="24"/>
                <w:szCs w:val="24"/>
              </w:rPr>
              <w:t xml:space="preserve"> </w:t>
            </w:r>
            <w:r w:rsidRPr="00E33162">
              <w:rPr>
                <w:rFonts w:ascii="Times New Roman" w:hAnsi="Times New Roman" w:cs="Times New Roman"/>
                <w:sz w:val="24"/>
                <w:szCs w:val="24"/>
              </w:rPr>
              <w:t xml:space="preserve">Adair, </w:t>
            </w:r>
            <w:proofErr w:type="spellStart"/>
            <w:r w:rsidRPr="00E33162">
              <w:rPr>
                <w:rFonts w:ascii="Times New Roman" w:hAnsi="Times New Roman" w:cs="Times New Roman"/>
                <w:sz w:val="24"/>
                <w:szCs w:val="24"/>
              </w:rPr>
              <w:t>Yunting</w:t>
            </w:r>
            <w:proofErr w:type="spellEnd"/>
            <w:r w:rsidR="00F259B5">
              <w:rPr>
                <w:rFonts w:ascii="Times New Roman" w:hAnsi="Times New Roman" w:cs="Times New Roman" w:hint="eastAsia"/>
                <w:sz w:val="24"/>
                <w:szCs w:val="24"/>
              </w:rPr>
              <w:t xml:space="preserve"> </w:t>
            </w:r>
            <w:r w:rsidRPr="00E33162">
              <w:rPr>
                <w:rFonts w:ascii="Times New Roman" w:hAnsi="Times New Roman" w:cs="Times New Roman"/>
                <w:sz w:val="24"/>
                <w:szCs w:val="24"/>
              </w:rPr>
              <w:t>Fang, Sarah</w:t>
            </w:r>
            <w:r w:rsidR="00F259B5">
              <w:rPr>
                <w:rFonts w:ascii="Times New Roman" w:hAnsi="Times New Roman" w:cs="Times New Roman" w:hint="eastAsia"/>
                <w:sz w:val="24"/>
                <w:szCs w:val="24"/>
              </w:rPr>
              <w:t xml:space="preserve"> </w:t>
            </w:r>
            <w:r w:rsidRPr="00E33162">
              <w:rPr>
                <w:rFonts w:ascii="Times New Roman" w:hAnsi="Times New Roman" w:cs="Times New Roman"/>
                <w:sz w:val="24"/>
                <w:szCs w:val="24"/>
              </w:rPr>
              <w:t>E.</w:t>
            </w:r>
            <w:r w:rsidR="00F259B5">
              <w:rPr>
                <w:rFonts w:ascii="Times New Roman" w:hAnsi="Times New Roman" w:cs="Times New Roman" w:hint="eastAsia"/>
                <w:sz w:val="24"/>
                <w:szCs w:val="24"/>
              </w:rPr>
              <w:t xml:space="preserve"> </w:t>
            </w:r>
            <w:proofErr w:type="spellStart"/>
            <w:r w:rsidRPr="00E33162">
              <w:rPr>
                <w:rFonts w:ascii="Times New Roman" w:hAnsi="Times New Roman" w:cs="Times New Roman"/>
                <w:sz w:val="24"/>
                <w:szCs w:val="24"/>
              </w:rPr>
              <w:t>Hobbie</w:t>
            </w:r>
            <w:proofErr w:type="spellEnd"/>
          </w:p>
        </w:tc>
      </w:tr>
      <w:tr w:rsidR="000871B9" w:rsidRPr="00E33162" w14:paraId="2F5BA8BF" w14:textId="77777777" w:rsidTr="00947C07">
        <w:trPr>
          <w:trHeight w:val="567"/>
          <w:jc w:val="center"/>
        </w:trPr>
        <w:tc>
          <w:tcPr>
            <w:tcW w:w="292" w:type="pct"/>
            <w:tcBorders>
              <w:top w:val="single" w:sz="4" w:space="0" w:color="auto"/>
              <w:left w:val="single" w:sz="8" w:space="0" w:color="auto"/>
              <w:bottom w:val="single" w:sz="4" w:space="0" w:color="auto"/>
              <w:right w:val="single" w:sz="4" w:space="0" w:color="auto"/>
            </w:tcBorders>
            <w:vAlign w:val="center"/>
          </w:tcPr>
          <w:p w14:paraId="5E26DD21" w14:textId="77777777" w:rsidR="000871B9" w:rsidRPr="00E33162" w:rsidRDefault="005A3053" w:rsidP="004F6B6C">
            <w:pPr>
              <w:pStyle w:val="Style8"/>
              <w:adjustRightInd w:val="0"/>
              <w:snapToGrid w:val="0"/>
              <w:spacing w:line="240" w:lineRule="auto"/>
              <w:ind w:firstLineChars="0" w:firstLine="0"/>
              <w:jc w:val="center"/>
              <w:outlineLvl w:val="0"/>
              <w:rPr>
                <w:rFonts w:ascii="Times New Roman"/>
              </w:rPr>
            </w:pPr>
            <w:r w:rsidRPr="00E33162">
              <w:rPr>
                <w:rFonts w:ascii="Times New Roman"/>
              </w:rPr>
              <w:t>5</w:t>
            </w:r>
          </w:p>
        </w:tc>
        <w:tc>
          <w:tcPr>
            <w:tcW w:w="389" w:type="pct"/>
            <w:tcBorders>
              <w:top w:val="single" w:sz="4" w:space="0" w:color="auto"/>
              <w:left w:val="single" w:sz="4" w:space="0" w:color="auto"/>
              <w:bottom w:val="single" w:sz="4" w:space="0" w:color="auto"/>
              <w:right w:val="single" w:sz="4" w:space="0" w:color="auto"/>
            </w:tcBorders>
            <w:vAlign w:val="center"/>
          </w:tcPr>
          <w:p w14:paraId="13FE16C7" w14:textId="77777777" w:rsidR="000871B9" w:rsidRPr="00E33162" w:rsidRDefault="005A3053" w:rsidP="00966B7B">
            <w:pPr>
              <w:adjustRightInd w:val="0"/>
              <w:snapToGrid w:val="0"/>
              <w:jc w:val="center"/>
              <w:rPr>
                <w:rFonts w:ascii="Times New Roman" w:hAnsi="Times New Roman" w:cs="Times New Roman"/>
                <w:sz w:val="24"/>
                <w:szCs w:val="24"/>
              </w:rPr>
            </w:pPr>
            <w:r w:rsidRPr="00E33162">
              <w:rPr>
                <w:rFonts w:ascii="Times New Roman" w:hAnsi="Times New Roman" w:cs="Times New Roman"/>
                <w:sz w:val="24"/>
                <w:szCs w:val="24"/>
              </w:rPr>
              <w:t>论文</w:t>
            </w:r>
          </w:p>
        </w:tc>
        <w:tc>
          <w:tcPr>
            <w:tcW w:w="1224" w:type="pct"/>
            <w:tcBorders>
              <w:top w:val="single" w:sz="4" w:space="0" w:color="auto"/>
              <w:left w:val="single" w:sz="4" w:space="0" w:color="auto"/>
              <w:bottom w:val="single" w:sz="4" w:space="0" w:color="auto"/>
              <w:right w:val="single" w:sz="4" w:space="0" w:color="auto"/>
            </w:tcBorders>
            <w:vAlign w:val="center"/>
          </w:tcPr>
          <w:p w14:paraId="15BC9754" w14:textId="722A78D9" w:rsidR="000871B9" w:rsidRPr="00E33162" w:rsidRDefault="00215002" w:rsidP="0031510E">
            <w:pPr>
              <w:adjustRightInd w:val="0"/>
              <w:snapToGrid w:val="0"/>
              <w:rPr>
                <w:rFonts w:ascii="Times New Roman" w:hAnsi="Times New Roman" w:cs="Times New Roman"/>
                <w:sz w:val="24"/>
                <w:szCs w:val="24"/>
              </w:rPr>
            </w:pPr>
            <w:r w:rsidRPr="00B630C6">
              <w:rPr>
                <w:rFonts w:ascii="Times New Roman" w:hAnsi="Times New Roman" w:cs="Times New Roman"/>
                <w:sz w:val="24"/>
                <w:szCs w:val="24"/>
              </w:rPr>
              <w:t>Assessing the ecological effects of the World’s Largest Forestry Eco-engineering: Three-North Protective Forest Program within the initially scheduled range from 1978 to 2022</w:t>
            </w:r>
          </w:p>
        </w:tc>
        <w:tc>
          <w:tcPr>
            <w:tcW w:w="1980" w:type="pct"/>
            <w:tcBorders>
              <w:top w:val="single" w:sz="4" w:space="0" w:color="auto"/>
              <w:left w:val="single" w:sz="4" w:space="0" w:color="auto"/>
              <w:bottom w:val="single" w:sz="4" w:space="0" w:color="auto"/>
              <w:right w:val="single" w:sz="4" w:space="0" w:color="auto"/>
            </w:tcBorders>
            <w:vAlign w:val="center"/>
          </w:tcPr>
          <w:p w14:paraId="6EE292FF" w14:textId="77777777" w:rsidR="00215002" w:rsidRDefault="00215002" w:rsidP="00134F6A">
            <w:pPr>
              <w:jc w:val="left"/>
              <w:rPr>
                <w:rFonts w:ascii="Times New Roman" w:hAnsi="Times New Roman" w:cs="Times New Roman"/>
                <w:sz w:val="24"/>
                <w:szCs w:val="24"/>
              </w:rPr>
            </w:pPr>
            <w:r w:rsidRPr="00863461">
              <w:rPr>
                <w:rFonts w:ascii="Times New Roman" w:hAnsi="Times New Roman" w:cs="Times New Roman"/>
                <w:sz w:val="24"/>
                <w:szCs w:val="24"/>
              </w:rPr>
              <w:t>Science China-life Sciences</w:t>
            </w:r>
          </w:p>
          <w:p w14:paraId="3DFA7B85" w14:textId="3BD594DA" w:rsidR="000871B9" w:rsidRPr="00E33162" w:rsidRDefault="00C8083A" w:rsidP="00134F6A">
            <w:pPr>
              <w:jc w:val="left"/>
              <w:rPr>
                <w:rFonts w:ascii="Times New Roman" w:hAnsi="Times New Roman" w:cs="Times New Roman"/>
                <w:sz w:val="24"/>
                <w:szCs w:val="24"/>
              </w:rPr>
            </w:pPr>
            <w:r>
              <w:rPr>
                <w:rFonts w:ascii="Times New Roman" w:hAnsi="Times New Roman" w:cs="Times New Roman" w:hint="eastAsia"/>
                <w:b/>
                <w:sz w:val="24"/>
                <w:szCs w:val="24"/>
              </w:rPr>
              <w:t>2024</w:t>
            </w:r>
            <w:r>
              <w:rPr>
                <w:rFonts w:ascii="Times New Roman" w:hAnsi="Times New Roman" w:cs="Times New Roman" w:hint="eastAsia"/>
                <w:b/>
                <w:sz w:val="24"/>
                <w:szCs w:val="24"/>
              </w:rPr>
              <w:t>年</w:t>
            </w:r>
            <w:r w:rsidR="00CC73D0" w:rsidRPr="00CC73D0">
              <w:rPr>
                <w:rFonts w:ascii="Times New Roman" w:hAnsi="Times New Roman" w:cs="Times New Roman"/>
                <w:b/>
                <w:sz w:val="24"/>
                <w:szCs w:val="24"/>
              </w:rPr>
              <w:t>D</w:t>
            </w:r>
            <w:r w:rsidR="00CC73D0" w:rsidRPr="00CC73D0">
              <w:rPr>
                <w:rFonts w:ascii="Times New Roman" w:hAnsi="Times New Roman" w:cs="Times New Roman" w:hint="eastAsia"/>
                <w:b/>
                <w:sz w:val="24"/>
                <w:szCs w:val="24"/>
              </w:rPr>
              <w:t>oi</w:t>
            </w:r>
            <w:r w:rsidR="00CC73D0">
              <w:rPr>
                <w:rFonts w:ascii="Times New Roman" w:hAnsi="Times New Roman" w:cs="Times New Roman" w:hint="eastAsia"/>
                <w:sz w:val="24"/>
                <w:szCs w:val="24"/>
              </w:rPr>
              <w:t>:</w:t>
            </w:r>
            <w:r w:rsidR="00CC73D0" w:rsidRPr="00CC73D0">
              <w:rPr>
                <w:rFonts w:ascii="Times New Roman" w:hAnsi="Times New Roman" w:cs="Times New Roman"/>
                <w:sz w:val="24"/>
                <w:szCs w:val="24"/>
              </w:rPr>
              <w:t>10.1007/s11427-024-2705-4</w:t>
            </w:r>
          </w:p>
        </w:tc>
        <w:tc>
          <w:tcPr>
            <w:tcW w:w="1115" w:type="pct"/>
            <w:tcBorders>
              <w:top w:val="single" w:sz="4" w:space="0" w:color="auto"/>
              <w:left w:val="single" w:sz="4" w:space="0" w:color="auto"/>
              <w:bottom w:val="single" w:sz="4" w:space="0" w:color="auto"/>
              <w:right w:val="single" w:sz="8" w:space="0" w:color="auto"/>
            </w:tcBorders>
            <w:vAlign w:val="center"/>
          </w:tcPr>
          <w:p w14:paraId="4D617894" w14:textId="0084E470" w:rsidR="000871B9" w:rsidRPr="00E33162" w:rsidRDefault="00215002" w:rsidP="0031510E">
            <w:pPr>
              <w:adjustRightInd w:val="0"/>
              <w:snapToGrid w:val="0"/>
              <w:rPr>
                <w:rFonts w:ascii="Times New Roman" w:hAnsi="Times New Roman" w:cs="Times New Roman"/>
                <w:sz w:val="24"/>
                <w:szCs w:val="24"/>
              </w:rPr>
            </w:pPr>
            <w:proofErr w:type="spellStart"/>
            <w:r w:rsidRPr="00215002">
              <w:rPr>
                <w:rFonts w:ascii="Times New Roman" w:hAnsi="Times New Roman" w:cs="Times New Roman"/>
                <w:b/>
                <w:sz w:val="24"/>
                <w:szCs w:val="24"/>
              </w:rPr>
              <w:t>Zheng</w:t>
            </w:r>
            <w:proofErr w:type="spellEnd"/>
            <w:r w:rsidRPr="00215002">
              <w:rPr>
                <w:rFonts w:ascii="Times New Roman" w:hAnsi="Times New Roman" w:cs="Times New Roman"/>
                <w:b/>
                <w:sz w:val="24"/>
                <w:szCs w:val="24"/>
              </w:rPr>
              <w:t xml:space="preserve"> Xiao</w:t>
            </w:r>
            <w:r w:rsidRPr="00B630C6">
              <w:rPr>
                <w:rFonts w:ascii="Times New Roman" w:hAnsi="Times New Roman" w:cs="Times New Roman"/>
                <w:sz w:val="24"/>
                <w:szCs w:val="24"/>
              </w:rPr>
              <w:t xml:space="preserve">, </w:t>
            </w:r>
            <w:r w:rsidRPr="00C25E27">
              <w:rPr>
                <w:rFonts w:ascii="Times New Roman" w:hAnsi="Times New Roman" w:cs="Times New Roman"/>
                <w:b/>
                <w:bCs/>
                <w:sz w:val="24"/>
                <w:szCs w:val="24"/>
              </w:rPr>
              <w:t xml:space="preserve">Zhu </w:t>
            </w:r>
            <w:proofErr w:type="spellStart"/>
            <w:r w:rsidRPr="00C25E27">
              <w:rPr>
                <w:rFonts w:ascii="Times New Roman" w:hAnsi="Times New Roman" w:cs="Times New Roman"/>
                <w:b/>
                <w:bCs/>
                <w:sz w:val="24"/>
                <w:szCs w:val="24"/>
              </w:rPr>
              <w:t>Jiaojun</w:t>
            </w:r>
            <w:proofErr w:type="spellEnd"/>
            <w:r w:rsidRPr="00C25E27">
              <w:rPr>
                <w:rFonts w:ascii="Times New Roman" w:hAnsi="Times New Roman" w:cs="Times New Roman"/>
                <w:b/>
                <w:bCs/>
                <w:sz w:val="24"/>
                <w:szCs w:val="24"/>
              </w:rPr>
              <w:t>*</w:t>
            </w:r>
            <w:r w:rsidRPr="00B630C6">
              <w:rPr>
                <w:rFonts w:ascii="Times New Roman" w:hAnsi="Times New Roman" w:cs="Times New Roman"/>
                <w:sz w:val="24"/>
                <w:szCs w:val="24"/>
              </w:rPr>
              <w:t xml:space="preserve">, Wang G. Geoff, </w:t>
            </w:r>
            <w:r w:rsidRPr="00C66469">
              <w:rPr>
                <w:rFonts w:ascii="Times New Roman" w:hAnsi="Times New Roman" w:cs="Times New Roman"/>
                <w:b/>
                <w:sz w:val="24"/>
                <w:szCs w:val="24"/>
              </w:rPr>
              <w:t xml:space="preserve">Yan </w:t>
            </w:r>
            <w:proofErr w:type="spellStart"/>
            <w:r w:rsidRPr="00C66469">
              <w:rPr>
                <w:rFonts w:ascii="Times New Roman" w:hAnsi="Times New Roman" w:cs="Times New Roman"/>
                <w:b/>
                <w:sz w:val="24"/>
                <w:szCs w:val="24"/>
              </w:rPr>
              <w:t>Qiaoling</w:t>
            </w:r>
            <w:proofErr w:type="spellEnd"/>
            <w:r w:rsidRPr="00C66469">
              <w:rPr>
                <w:rFonts w:ascii="Times New Roman" w:hAnsi="Times New Roman" w:cs="Times New Roman"/>
                <w:b/>
                <w:sz w:val="24"/>
                <w:szCs w:val="24"/>
              </w:rPr>
              <w:t>, Sun Tao, Song Lining</w:t>
            </w:r>
            <w:r w:rsidRPr="00B630C6">
              <w:rPr>
                <w:rFonts w:ascii="Times New Roman" w:hAnsi="Times New Roman" w:cs="Times New Roman"/>
                <w:sz w:val="24"/>
                <w:szCs w:val="24"/>
              </w:rPr>
              <w:t xml:space="preserve">, </w:t>
            </w:r>
            <w:proofErr w:type="spellStart"/>
            <w:r w:rsidRPr="00B630C6">
              <w:rPr>
                <w:rFonts w:ascii="Times New Roman" w:hAnsi="Times New Roman" w:cs="Times New Roman"/>
                <w:sz w:val="24"/>
                <w:szCs w:val="24"/>
              </w:rPr>
              <w:t>Gao</w:t>
            </w:r>
            <w:proofErr w:type="spellEnd"/>
            <w:r w:rsidRPr="00B630C6">
              <w:rPr>
                <w:rFonts w:ascii="Times New Roman" w:hAnsi="Times New Roman" w:cs="Times New Roman"/>
                <w:sz w:val="24"/>
                <w:szCs w:val="24"/>
              </w:rPr>
              <w:t xml:space="preserve"> </w:t>
            </w:r>
            <w:proofErr w:type="spellStart"/>
            <w:r w:rsidRPr="00B630C6">
              <w:rPr>
                <w:rFonts w:ascii="Times New Roman" w:hAnsi="Times New Roman" w:cs="Times New Roman"/>
                <w:sz w:val="24"/>
                <w:szCs w:val="24"/>
              </w:rPr>
              <w:t>Tian</w:t>
            </w:r>
            <w:proofErr w:type="spellEnd"/>
            <w:r w:rsidRPr="00B630C6">
              <w:rPr>
                <w:rFonts w:ascii="Times New Roman" w:hAnsi="Times New Roman" w:cs="Times New Roman"/>
                <w:sz w:val="24"/>
                <w:szCs w:val="24"/>
              </w:rPr>
              <w:t xml:space="preserve">, Sun </w:t>
            </w:r>
            <w:proofErr w:type="spellStart"/>
            <w:r w:rsidRPr="00B630C6">
              <w:rPr>
                <w:rFonts w:ascii="Times New Roman" w:hAnsi="Times New Roman" w:cs="Times New Roman"/>
                <w:sz w:val="24"/>
                <w:szCs w:val="24"/>
              </w:rPr>
              <w:t>Yirong</w:t>
            </w:r>
            <w:proofErr w:type="spellEnd"/>
            <w:r w:rsidRPr="00B630C6">
              <w:rPr>
                <w:rFonts w:ascii="Times New Roman" w:hAnsi="Times New Roman" w:cs="Times New Roman"/>
                <w:sz w:val="24"/>
                <w:szCs w:val="24"/>
              </w:rPr>
              <w:t xml:space="preserve">, Li </w:t>
            </w:r>
            <w:proofErr w:type="spellStart"/>
            <w:r w:rsidRPr="00B630C6">
              <w:rPr>
                <w:rFonts w:ascii="Times New Roman" w:hAnsi="Times New Roman" w:cs="Times New Roman"/>
                <w:sz w:val="24"/>
                <w:szCs w:val="24"/>
              </w:rPr>
              <w:t>Xiufen</w:t>
            </w:r>
            <w:proofErr w:type="spellEnd"/>
            <w:r w:rsidRPr="00B630C6">
              <w:rPr>
                <w:rFonts w:ascii="Times New Roman" w:hAnsi="Times New Roman" w:cs="Times New Roman"/>
                <w:sz w:val="24"/>
                <w:szCs w:val="24"/>
              </w:rPr>
              <w:t xml:space="preserve">, </w:t>
            </w:r>
            <w:r w:rsidRPr="00C66469">
              <w:rPr>
                <w:rFonts w:ascii="Times New Roman" w:hAnsi="Times New Roman" w:cs="Times New Roman"/>
                <w:b/>
                <w:sz w:val="24"/>
                <w:szCs w:val="24"/>
              </w:rPr>
              <w:t>Yang Kai</w:t>
            </w:r>
            <w:r w:rsidRPr="00B630C6">
              <w:rPr>
                <w:rFonts w:ascii="Times New Roman" w:hAnsi="Times New Roman" w:cs="Times New Roman"/>
                <w:sz w:val="24"/>
                <w:szCs w:val="24"/>
              </w:rPr>
              <w:t xml:space="preserve">, Zhang </w:t>
            </w:r>
            <w:proofErr w:type="spellStart"/>
            <w:r w:rsidRPr="00B630C6">
              <w:rPr>
                <w:rFonts w:ascii="Times New Roman" w:hAnsi="Times New Roman" w:cs="Times New Roman"/>
                <w:sz w:val="24"/>
                <w:szCs w:val="24"/>
              </w:rPr>
              <w:t>Jinxin</w:t>
            </w:r>
            <w:proofErr w:type="spellEnd"/>
            <w:r w:rsidRPr="00B630C6">
              <w:rPr>
                <w:rFonts w:ascii="Times New Roman" w:hAnsi="Times New Roman" w:cs="Times New Roman"/>
                <w:sz w:val="24"/>
                <w:szCs w:val="24"/>
              </w:rPr>
              <w:t xml:space="preserve">, </w:t>
            </w:r>
            <w:r w:rsidRPr="00C66469">
              <w:rPr>
                <w:rFonts w:ascii="Times New Roman" w:hAnsi="Times New Roman" w:cs="Times New Roman"/>
                <w:b/>
                <w:sz w:val="24"/>
                <w:szCs w:val="24"/>
              </w:rPr>
              <w:t xml:space="preserve">Yu </w:t>
            </w:r>
            <w:proofErr w:type="spellStart"/>
            <w:r w:rsidRPr="00C66469">
              <w:rPr>
                <w:rFonts w:ascii="Times New Roman" w:hAnsi="Times New Roman" w:cs="Times New Roman"/>
                <w:b/>
                <w:sz w:val="24"/>
                <w:szCs w:val="24"/>
              </w:rPr>
              <w:t>Lizhong</w:t>
            </w:r>
            <w:proofErr w:type="spellEnd"/>
            <w:r w:rsidRPr="00B630C6">
              <w:rPr>
                <w:rFonts w:ascii="Times New Roman" w:hAnsi="Times New Roman" w:cs="Times New Roman"/>
                <w:sz w:val="24"/>
                <w:szCs w:val="24"/>
              </w:rPr>
              <w:t xml:space="preserve">, Qi </w:t>
            </w:r>
            <w:proofErr w:type="spellStart"/>
            <w:r w:rsidRPr="00B630C6">
              <w:rPr>
                <w:rFonts w:ascii="Times New Roman" w:hAnsi="Times New Roman" w:cs="Times New Roman"/>
                <w:sz w:val="24"/>
                <w:szCs w:val="24"/>
              </w:rPr>
              <w:t>Ke</w:t>
            </w:r>
            <w:proofErr w:type="spellEnd"/>
            <w:r w:rsidRPr="00B630C6">
              <w:rPr>
                <w:rFonts w:ascii="Times New Roman" w:hAnsi="Times New Roman" w:cs="Times New Roman"/>
                <w:sz w:val="24"/>
                <w:szCs w:val="24"/>
              </w:rPr>
              <w:t xml:space="preserve">, Zhao </w:t>
            </w:r>
            <w:proofErr w:type="spellStart"/>
            <w:r w:rsidRPr="00B630C6">
              <w:rPr>
                <w:rFonts w:ascii="Times New Roman" w:hAnsi="Times New Roman" w:cs="Times New Roman"/>
                <w:sz w:val="24"/>
                <w:szCs w:val="24"/>
              </w:rPr>
              <w:t>Lanlin</w:t>
            </w:r>
            <w:proofErr w:type="spellEnd"/>
            <w:r w:rsidRPr="00B630C6">
              <w:rPr>
                <w:rFonts w:ascii="Times New Roman" w:hAnsi="Times New Roman" w:cs="Times New Roman"/>
                <w:sz w:val="24"/>
                <w:szCs w:val="24"/>
              </w:rPr>
              <w:t xml:space="preserve">, Lu </w:t>
            </w:r>
            <w:proofErr w:type="spellStart"/>
            <w:r w:rsidRPr="00B630C6">
              <w:rPr>
                <w:rFonts w:ascii="Times New Roman" w:hAnsi="Times New Roman" w:cs="Times New Roman"/>
                <w:sz w:val="24"/>
                <w:szCs w:val="24"/>
              </w:rPr>
              <w:t>Deliang</w:t>
            </w:r>
            <w:proofErr w:type="spellEnd"/>
            <w:r w:rsidRPr="00B630C6">
              <w:rPr>
                <w:rFonts w:ascii="Times New Roman" w:hAnsi="Times New Roman" w:cs="Times New Roman"/>
                <w:sz w:val="24"/>
                <w:szCs w:val="24"/>
              </w:rPr>
              <w:t xml:space="preserve">, </w:t>
            </w:r>
            <w:r w:rsidRPr="00215002">
              <w:rPr>
                <w:rFonts w:ascii="Times New Roman" w:hAnsi="Times New Roman" w:cs="Times New Roman"/>
                <w:bCs/>
                <w:sz w:val="24"/>
                <w:szCs w:val="24"/>
              </w:rPr>
              <w:t xml:space="preserve">Lu </w:t>
            </w:r>
            <w:proofErr w:type="spellStart"/>
            <w:r w:rsidRPr="00215002">
              <w:rPr>
                <w:rFonts w:ascii="Times New Roman" w:hAnsi="Times New Roman" w:cs="Times New Roman"/>
                <w:bCs/>
                <w:sz w:val="24"/>
                <w:szCs w:val="24"/>
              </w:rPr>
              <w:t>Zhanyuan</w:t>
            </w:r>
            <w:proofErr w:type="spellEnd"/>
            <w:r w:rsidRPr="00215002">
              <w:rPr>
                <w:rFonts w:ascii="Times New Roman" w:hAnsi="Times New Roman" w:cs="Times New Roman" w:hint="eastAsia"/>
                <w:bCs/>
                <w:sz w:val="24"/>
                <w:szCs w:val="24"/>
              </w:rPr>
              <w:t>*</w:t>
            </w:r>
          </w:p>
        </w:tc>
      </w:tr>
    </w:tbl>
    <w:p w14:paraId="2076AD85" w14:textId="77777777" w:rsidR="000871B9" w:rsidRPr="00E33162" w:rsidRDefault="005A3053">
      <w:pPr>
        <w:spacing w:beforeLines="50" w:before="156" w:afterLines="50" w:after="156" w:line="560" w:lineRule="exact"/>
        <w:ind w:firstLineChars="200" w:firstLine="643"/>
        <w:rPr>
          <w:rFonts w:ascii="Times New Roman" w:eastAsia="楷体" w:hAnsi="Times New Roman" w:cs="Times New Roman"/>
          <w:b/>
          <w:sz w:val="32"/>
          <w:szCs w:val="32"/>
        </w:rPr>
      </w:pPr>
      <w:r w:rsidRPr="00E33162">
        <w:rPr>
          <w:rFonts w:ascii="Times New Roman" w:eastAsia="楷体" w:hAnsi="Times New Roman" w:cs="Times New Roman"/>
          <w:b/>
          <w:sz w:val="32"/>
          <w:szCs w:val="32"/>
        </w:rPr>
        <w:t>4</w:t>
      </w:r>
      <w:r w:rsidRPr="00E33162">
        <w:rPr>
          <w:rFonts w:ascii="Times New Roman" w:eastAsia="楷体" w:hAnsi="Times New Roman" w:cs="Times New Roman"/>
          <w:b/>
          <w:sz w:val="32"/>
          <w:szCs w:val="32"/>
        </w:rPr>
        <w:t>、成员贡献情况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9"/>
        <w:gridCol w:w="1156"/>
        <w:gridCol w:w="2081"/>
        <w:gridCol w:w="4276"/>
      </w:tblGrid>
      <w:tr w:rsidR="000871B9" w:rsidRPr="004F6B6C" w14:paraId="22A6134B" w14:textId="77777777" w:rsidTr="004F6B6C">
        <w:tc>
          <w:tcPr>
            <w:tcW w:w="592" w:type="pct"/>
            <w:tcBorders>
              <w:top w:val="single" w:sz="4" w:space="0" w:color="auto"/>
              <w:left w:val="single" w:sz="4" w:space="0" w:color="auto"/>
              <w:bottom w:val="single" w:sz="4" w:space="0" w:color="auto"/>
              <w:right w:val="single" w:sz="4" w:space="0" w:color="auto"/>
            </w:tcBorders>
            <w:vAlign w:val="center"/>
          </w:tcPr>
          <w:p w14:paraId="03EB8450" w14:textId="77777777" w:rsidR="000871B9" w:rsidRPr="004F6B6C" w:rsidRDefault="005A3053" w:rsidP="004F6B6C">
            <w:pPr>
              <w:adjustRightInd w:val="0"/>
              <w:snapToGrid w:val="0"/>
              <w:jc w:val="center"/>
              <w:rPr>
                <w:rFonts w:ascii="Times New Roman" w:eastAsiaTheme="majorEastAsia" w:hAnsi="Times New Roman" w:cs="Times New Roman"/>
                <w:b/>
                <w:sz w:val="30"/>
                <w:szCs w:val="24"/>
              </w:rPr>
            </w:pPr>
            <w:r w:rsidRPr="004F6B6C">
              <w:rPr>
                <w:rFonts w:ascii="Times New Roman" w:eastAsiaTheme="majorEastAsia" w:hAnsi="Times New Roman" w:cs="Times New Roman"/>
                <w:b/>
                <w:sz w:val="30"/>
              </w:rPr>
              <w:t>排序</w:t>
            </w:r>
          </w:p>
        </w:tc>
        <w:tc>
          <w:tcPr>
            <w:tcW w:w="678" w:type="pct"/>
            <w:tcBorders>
              <w:top w:val="single" w:sz="4" w:space="0" w:color="auto"/>
              <w:left w:val="single" w:sz="4" w:space="0" w:color="auto"/>
              <w:bottom w:val="single" w:sz="4" w:space="0" w:color="auto"/>
              <w:right w:val="single" w:sz="4" w:space="0" w:color="auto"/>
            </w:tcBorders>
            <w:vAlign w:val="center"/>
          </w:tcPr>
          <w:p w14:paraId="7D3F9EFD" w14:textId="77777777" w:rsidR="000871B9" w:rsidRPr="004F6B6C" w:rsidRDefault="005A3053" w:rsidP="00966B7B">
            <w:pPr>
              <w:adjustRightInd w:val="0"/>
              <w:snapToGrid w:val="0"/>
              <w:jc w:val="center"/>
              <w:rPr>
                <w:rFonts w:ascii="Times New Roman" w:eastAsiaTheme="majorEastAsia" w:hAnsi="Times New Roman" w:cs="Times New Roman"/>
                <w:b/>
                <w:sz w:val="30"/>
                <w:szCs w:val="24"/>
              </w:rPr>
            </w:pPr>
            <w:r w:rsidRPr="004F6B6C">
              <w:rPr>
                <w:rFonts w:ascii="Times New Roman" w:eastAsiaTheme="majorEastAsia" w:hAnsi="Times New Roman" w:cs="Times New Roman"/>
                <w:b/>
                <w:sz w:val="30"/>
              </w:rPr>
              <w:t>姓名</w:t>
            </w:r>
          </w:p>
        </w:tc>
        <w:tc>
          <w:tcPr>
            <w:tcW w:w="1221" w:type="pct"/>
            <w:tcBorders>
              <w:top w:val="single" w:sz="4" w:space="0" w:color="auto"/>
              <w:left w:val="single" w:sz="4" w:space="0" w:color="auto"/>
              <w:bottom w:val="single" w:sz="4" w:space="0" w:color="auto"/>
              <w:right w:val="single" w:sz="4" w:space="0" w:color="auto"/>
            </w:tcBorders>
            <w:vAlign w:val="center"/>
          </w:tcPr>
          <w:p w14:paraId="0CC35D61" w14:textId="77777777" w:rsidR="000871B9" w:rsidRPr="004F6B6C" w:rsidRDefault="005A3053" w:rsidP="004F6B6C">
            <w:pPr>
              <w:adjustRightInd w:val="0"/>
              <w:snapToGrid w:val="0"/>
              <w:jc w:val="center"/>
              <w:rPr>
                <w:rFonts w:ascii="Times New Roman" w:eastAsiaTheme="majorEastAsia" w:hAnsi="Times New Roman" w:cs="Times New Roman"/>
                <w:b/>
                <w:sz w:val="30"/>
              </w:rPr>
            </w:pPr>
            <w:r w:rsidRPr="004F6B6C">
              <w:rPr>
                <w:rFonts w:ascii="Times New Roman" w:eastAsiaTheme="majorEastAsia" w:hAnsi="Times New Roman" w:cs="Times New Roman"/>
                <w:b/>
                <w:sz w:val="30"/>
              </w:rPr>
              <w:t>工作单位</w:t>
            </w:r>
          </w:p>
        </w:tc>
        <w:tc>
          <w:tcPr>
            <w:tcW w:w="2509" w:type="pct"/>
            <w:tcBorders>
              <w:top w:val="single" w:sz="4" w:space="0" w:color="auto"/>
              <w:left w:val="single" w:sz="4" w:space="0" w:color="auto"/>
              <w:bottom w:val="single" w:sz="4" w:space="0" w:color="auto"/>
              <w:right w:val="single" w:sz="4" w:space="0" w:color="auto"/>
            </w:tcBorders>
            <w:vAlign w:val="center"/>
          </w:tcPr>
          <w:p w14:paraId="3DE20351" w14:textId="77777777" w:rsidR="000871B9" w:rsidRPr="004F6B6C" w:rsidRDefault="005A3053" w:rsidP="004F6B6C">
            <w:pPr>
              <w:adjustRightInd w:val="0"/>
              <w:snapToGrid w:val="0"/>
              <w:jc w:val="center"/>
              <w:rPr>
                <w:rFonts w:ascii="Times New Roman" w:eastAsiaTheme="majorEastAsia" w:hAnsi="Times New Roman" w:cs="Times New Roman"/>
                <w:b/>
                <w:sz w:val="30"/>
                <w:szCs w:val="24"/>
              </w:rPr>
            </w:pPr>
            <w:r w:rsidRPr="004F6B6C">
              <w:rPr>
                <w:rFonts w:ascii="Times New Roman" w:eastAsiaTheme="majorEastAsia" w:hAnsi="Times New Roman" w:cs="Times New Roman"/>
                <w:b/>
                <w:sz w:val="30"/>
              </w:rPr>
              <w:t>主要贡献</w:t>
            </w:r>
          </w:p>
        </w:tc>
      </w:tr>
      <w:tr w:rsidR="000871B9" w:rsidRPr="004F6B6C" w14:paraId="4505508F" w14:textId="77777777" w:rsidTr="004F6B6C">
        <w:tc>
          <w:tcPr>
            <w:tcW w:w="592" w:type="pct"/>
            <w:tcBorders>
              <w:top w:val="single" w:sz="4" w:space="0" w:color="auto"/>
              <w:left w:val="single" w:sz="4" w:space="0" w:color="auto"/>
              <w:bottom w:val="single" w:sz="4" w:space="0" w:color="auto"/>
              <w:right w:val="single" w:sz="4" w:space="0" w:color="auto"/>
            </w:tcBorders>
            <w:vAlign w:val="center"/>
          </w:tcPr>
          <w:p w14:paraId="583EE80E" w14:textId="77777777" w:rsidR="000871B9" w:rsidRPr="004F6B6C" w:rsidRDefault="005A3053" w:rsidP="004F6B6C">
            <w:pPr>
              <w:adjustRightInd w:val="0"/>
              <w:snapToGrid w:val="0"/>
              <w:spacing w:beforeLines="50" w:before="156" w:afterLines="50" w:after="156"/>
              <w:jc w:val="center"/>
              <w:rPr>
                <w:rFonts w:ascii="Times New Roman" w:eastAsiaTheme="majorEastAsia" w:hAnsi="Times New Roman" w:cs="Times New Roman"/>
                <w:sz w:val="24"/>
                <w:szCs w:val="24"/>
              </w:rPr>
            </w:pPr>
            <w:r w:rsidRPr="004F6B6C">
              <w:rPr>
                <w:rFonts w:ascii="Times New Roman" w:eastAsiaTheme="majorEastAsia" w:hAnsi="Times New Roman" w:cs="Times New Roman"/>
                <w:sz w:val="24"/>
                <w:szCs w:val="24"/>
              </w:rPr>
              <w:t>1</w:t>
            </w:r>
          </w:p>
        </w:tc>
        <w:tc>
          <w:tcPr>
            <w:tcW w:w="678" w:type="pct"/>
            <w:tcBorders>
              <w:top w:val="single" w:sz="4" w:space="0" w:color="auto"/>
              <w:left w:val="single" w:sz="4" w:space="0" w:color="auto"/>
              <w:bottom w:val="single" w:sz="4" w:space="0" w:color="auto"/>
              <w:right w:val="single" w:sz="4" w:space="0" w:color="auto"/>
            </w:tcBorders>
            <w:vAlign w:val="center"/>
          </w:tcPr>
          <w:p w14:paraId="005949B1" w14:textId="77777777" w:rsidR="000871B9" w:rsidRPr="004F6B6C" w:rsidRDefault="005A3053" w:rsidP="00966B7B">
            <w:pPr>
              <w:adjustRightInd w:val="0"/>
              <w:snapToGrid w:val="0"/>
              <w:spacing w:beforeLines="50" w:before="156" w:afterLines="50" w:after="156"/>
              <w:jc w:val="center"/>
              <w:rPr>
                <w:rFonts w:ascii="Times New Roman" w:eastAsiaTheme="majorEastAsia" w:hAnsi="Times New Roman" w:cs="Times New Roman"/>
                <w:sz w:val="24"/>
                <w:szCs w:val="24"/>
              </w:rPr>
            </w:pPr>
            <w:r w:rsidRPr="004F6B6C">
              <w:rPr>
                <w:rFonts w:ascii="Times New Roman" w:eastAsiaTheme="majorEastAsia" w:hAnsi="Times New Roman" w:cs="Times New Roman"/>
                <w:sz w:val="24"/>
                <w:szCs w:val="24"/>
              </w:rPr>
              <w:t>朱教君</w:t>
            </w:r>
          </w:p>
        </w:tc>
        <w:tc>
          <w:tcPr>
            <w:tcW w:w="1221" w:type="pct"/>
            <w:tcBorders>
              <w:top w:val="single" w:sz="4" w:space="0" w:color="auto"/>
              <w:left w:val="single" w:sz="4" w:space="0" w:color="auto"/>
              <w:bottom w:val="single" w:sz="4" w:space="0" w:color="auto"/>
              <w:right w:val="single" w:sz="4" w:space="0" w:color="auto"/>
            </w:tcBorders>
            <w:vAlign w:val="center"/>
          </w:tcPr>
          <w:p w14:paraId="7C6CAE4A" w14:textId="77777777" w:rsidR="000871B9" w:rsidRPr="004F6B6C" w:rsidRDefault="005A3053" w:rsidP="004F6B6C">
            <w:pPr>
              <w:adjustRightInd w:val="0"/>
              <w:snapToGrid w:val="0"/>
              <w:spacing w:beforeLines="50" w:before="156" w:afterLines="50" w:after="156"/>
              <w:rPr>
                <w:rFonts w:ascii="Times New Roman" w:eastAsiaTheme="majorEastAsia" w:hAnsi="Times New Roman" w:cs="Times New Roman"/>
                <w:sz w:val="24"/>
                <w:szCs w:val="24"/>
              </w:rPr>
            </w:pPr>
            <w:r w:rsidRPr="004F6B6C">
              <w:rPr>
                <w:rFonts w:ascii="Times New Roman" w:eastAsiaTheme="majorEastAsia" w:hAnsi="Times New Roman" w:cs="Times New Roman"/>
                <w:sz w:val="24"/>
                <w:szCs w:val="24"/>
              </w:rPr>
              <w:t>中国科学院沈阳应用生态研究所</w:t>
            </w:r>
          </w:p>
        </w:tc>
        <w:tc>
          <w:tcPr>
            <w:tcW w:w="2509" w:type="pct"/>
            <w:tcBorders>
              <w:top w:val="single" w:sz="4" w:space="0" w:color="auto"/>
              <w:left w:val="single" w:sz="4" w:space="0" w:color="auto"/>
              <w:bottom w:val="single" w:sz="4" w:space="0" w:color="auto"/>
              <w:right w:val="single" w:sz="4" w:space="0" w:color="auto"/>
            </w:tcBorders>
            <w:vAlign w:val="center"/>
          </w:tcPr>
          <w:p w14:paraId="7067466A" w14:textId="6E44155E" w:rsidR="000871B9" w:rsidRPr="004F6B6C" w:rsidRDefault="005A3053" w:rsidP="002A1894">
            <w:pPr>
              <w:adjustRightInd w:val="0"/>
              <w:snapToGrid w:val="0"/>
              <w:spacing w:beforeLines="50" w:before="156" w:afterLines="50" w:after="156"/>
              <w:rPr>
                <w:rFonts w:ascii="Times New Roman" w:eastAsiaTheme="majorEastAsia" w:hAnsi="Times New Roman" w:cs="Times New Roman"/>
                <w:sz w:val="24"/>
                <w:szCs w:val="24"/>
              </w:rPr>
            </w:pPr>
            <w:r w:rsidRPr="004F6B6C">
              <w:rPr>
                <w:rFonts w:ascii="Times New Roman" w:eastAsiaTheme="majorEastAsia" w:hAnsi="Times New Roman" w:cs="Times New Roman"/>
                <w:sz w:val="24"/>
                <w:szCs w:val="24"/>
              </w:rPr>
              <w:t>创立了防护林学</w:t>
            </w:r>
            <w:r w:rsidRPr="004F6B6C">
              <w:rPr>
                <w:rFonts w:ascii="Times New Roman" w:eastAsiaTheme="majorEastAsia" w:hAnsi="Times New Roman" w:cs="Times New Roman"/>
                <w:sz w:val="24"/>
                <w:szCs w:val="24"/>
              </w:rPr>
              <w:t>“</w:t>
            </w:r>
            <w:r w:rsidRPr="004F6B6C">
              <w:rPr>
                <w:rFonts w:ascii="Times New Roman" w:eastAsiaTheme="majorEastAsia" w:hAnsi="Times New Roman" w:cs="Times New Roman"/>
                <w:sz w:val="24"/>
                <w:szCs w:val="24"/>
              </w:rPr>
              <w:t>构建</w:t>
            </w:r>
            <w:r w:rsidRPr="004F6B6C">
              <w:rPr>
                <w:rFonts w:ascii="Times New Roman" w:eastAsiaTheme="majorEastAsia" w:hAnsi="Times New Roman" w:cs="Times New Roman"/>
                <w:sz w:val="24"/>
                <w:szCs w:val="24"/>
              </w:rPr>
              <w:t>-</w:t>
            </w:r>
            <w:r w:rsidRPr="004F6B6C">
              <w:rPr>
                <w:rFonts w:ascii="Times New Roman" w:eastAsiaTheme="majorEastAsia" w:hAnsi="Times New Roman" w:cs="Times New Roman"/>
                <w:sz w:val="24"/>
                <w:szCs w:val="24"/>
              </w:rPr>
              <w:t>经营</w:t>
            </w:r>
            <w:r w:rsidRPr="004F6B6C">
              <w:rPr>
                <w:rFonts w:ascii="Times New Roman" w:eastAsiaTheme="majorEastAsia" w:hAnsi="Times New Roman" w:cs="Times New Roman"/>
                <w:sz w:val="24"/>
                <w:szCs w:val="24"/>
              </w:rPr>
              <w:t>-</w:t>
            </w:r>
            <w:r w:rsidRPr="004F6B6C">
              <w:rPr>
                <w:rFonts w:ascii="Times New Roman" w:eastAsiaTheme="majorEastAsia" w:hAnsi="Times New Roman" w:cs="Times New Roman"/>
                <w:sz w:val="24"/>
                <w:szCs w:val="24"/>
              </w:rPr>
              <w:t>评价</w:t>
            </w:r>
            <w:r w:rsidRPr="004F6B6C">
              <w:rPr>
                <w:rFonts w:ascii="Times New Roman" w:eastAsiaTheme="majorEastAsia" w:hAnsi="Times New Roman" w:cs="Times New Roman"/>
                <w:sz w:val="24"/>
                <w:szCs w:val="24"/>
              </w:rPr>
              <w:t>”</w:t>
            </w:r>
            <w:r w:rsidRPr="004F6B6C">
              <w:rPr>
                <w:rFonts w:ascii="Times New Roman" w:eastAsiaTheme="majorEastAsia" w:hAnsi="Times New Roman" w:cs="Times New Roman"/>
                <w:sz w:val="24"/>
                <w:szCs w:val="24"/>
              </w:rPr>
              <w:t>总体学科框架，引领国际防护林学发展；创建了天</w:t>
            </w:r>
            <w:r w:rsidRPr="004F6B6C">
              <w:rPr>
                <w:rFonts w:ascii="Times New Roman" w:eastAsiaTheme="majorEastAsia" w:hAnsi="Times New Roman" w:cs="Times New Roman"/>
                <w:sz w:val="24"/>
                <w:szCs w:val="24"/>
              </w:rPr>
              <w:t>-</w:t>
            </w:r>
            <w:r w:rsidRPr="004F6B6C">
              <w:rPr>
                <w:rFonts w:ascii="Times New Roman" w:eastAsiaTheme="majorEastAsia" w:hAnsi="Times New Roman" w:cs="Times New Roman"/>
                <w:sz w:val="24"/>
                <w:szCs w:val="24"/>
              </w:rPr>
              <w:t>空</w:t>
            </w:r>
            <w:r w:rsidRPr="004F6B6C">
              <w:rPr>
                <w:rFonts w:ascii="Times New Roman" w:eastAsiaTheme="majorEastAsia" w:hAnsi="Times New Roman" w:cs="Times New Roman"/>
                <w:sz w:val="24"/>
                <w:szCs w:val="24"/>
              </w:rPr>
              <w:t>-</w:t>
            </w:r>
            <w:r w:rsidRPr="004F6B6C">
              <w:rPr>
                <w:rFonts w:ascii="Times New Roman" w:eastAsiaTheme="majorEastAsia" w:hAnsi="Times New Roman" w:cs="Times New Roman"/>
                <w:sz w:val="24"/>
                <w:szCs w:val="24"/>
              </w:rPr>
              <w:t>塔</w:t>
            </w:r>
            <w:r w:rsidRPr="004F6B6C">
              <w:rPr>
                <w:rFonts w:ascii="Times New Roman" w:eastAsiaTheme="majorEastAsia" w:hAnsi="Times New Roman" w:cs="Times New Roman"/>
                <w:sz w:val="24"/>
                <w:szCs w:val="24"/>
              </w:rPr>
              <w:t>-</w:t>
            </w:r>
            <w:r w:rsidRPr="004F6B6C">
              <w:rPr>
                <w:rFonts w:ascii="Times New Roman" w:eastAsiaTheme="majorEastAsia" w:hAnsi="Times New Roman" w:cs="Times New Roman"/>
                <w:sz w:val="24"/>
                <w:szCs w:val="24"/>
              </w:rPr>
              <w:t>地一体化的北方生态安全屏障带生态功能监测与评估理论技术体系；创新森林保育、功能提升与资源高效利用理论与技术。</w:t>
            </w:r>
          </w:p>
        </w:tc>
      </w:tr>
      <w:tr w:rsidR="000871B9" w:rsidRPr="004F6B6C" w14:paraId="3215A70E" w14:textId="77777777" w:rsidTr="004F6B6C">
        <w:tc>
          <w:tcPr>
            <w:tcW w:w="592" w:type="pct"/>
            <w:tcBorders>
              <w:top w:val="single" w:sz="4" w:space="0" w:color="auto"/>
              <w:left w:val="single" w:sz="4" w:space="0" w:color="auto"/>
              <w:bottom w:val="single" w:sz="4" w:space="0" w:color="auto"/>
              <w:right w:val="single" w:sz="4" w:space="0" w:color="auto"/>
            </w:tcBorders>
            <w:vAlign w:val="center"/>
          </w:tcPr>
          <w:p w14:paraId="77F0681F" w14:textId="77777777" w:rsidR="000871B9" w:rsidRPr="004F6B6C" w:rsidRDefault="005A3053" w:rsidP="004F6B6C">
            <w:pPr>
              <w:adjustRightInd w:val="0"/>
              <w:snapToGrid w:val="0"/>
              <w:spacing w:beforeLines="50" w:before="156" w:afterLines="50" w:after="156"/>
              <w:jc w:val="center"/>
              <w:rPr>
                <w:rFonts w:ascii="Times New Roman" w:eastAsiaTheme="majorEastAsia" w:hAnsi="Times New Roman" w:cs="Times New Roman"/>
                <w:sz w:val="24"/>
                <w:szCs w:val="24"/>
              </w:rPr>
            </w:pPr>
            <w:r w:rsidRPr="004F6B6C">
              <w:rPr>
                <w:rFonts w:ascii="Times New Roman" w:eastAsiaTheme="majorEastAsia" w:hAnsi="Times New Roman" w:cs="Times New Roman"/>
                <w:sz w:val="24"/>
                <w:szCs w:val="24"/>
              </w:rPr>
              <w:t>2</w:t>
            </w:r>
          </w:p>
        </w:tc>
        <w:tc>
          <w:tcPr>
            <w:tcW w:w="678" w:type="pct"/>
            <w:tcBorders>
              <w:top w:val="single" w:sz="4" w:space="0" w:color="auto"/>
              <w:left w:val="single" w:sz="4" w:space="0" w:color="auto"/>
              <w:bottom w:val="single" w:sz="4" w:space="0" w:color="auto"/>
              <w:right w:val="single" w:sz="4" w:space="0" w:color="auto"/>
            </w:tcBorders>
            <w:vAlign w:val="center"/>
          </w:tcPr>
          <w:p w14:paraId="5CD755DC" w14:textId="77777777" w:rsidR="000871B9" w:rsidRPr="004F6B6C" w:rsidRDefault="005A3053" w:rsidP="00966B7B">
            <w:pPr>
              <w:adjustRightInd w:val="0"/>
              <w:snapToGrid w:val="0"/>
              <w:spacing w:beforeLines="50" w:before="156" w:afterLines="50" w:after="156"/>
              <w:jc w:val="center"/>
              <w:rPr>
                <w:rFonts w:ascii="Times New Roman" w:eastAsiaTheme="majorEastAsia" w:hAnsi="Times New Roman" w:cs="Times New Roman"/>
                <w:sz w:val="24"/>
                <w:szCs w:val="24"/>
              </w:rPr>
            </w:pPr>
            <w:r w:rsidRPr="004F6B6C">
              <w:rPr>
                <w:rFonts w:ascii="Times New Roman" w:eastAsiaTheme="majorEastAsia" w:hAnsi="Times New Roman" w:cs="Times New Roman"/>
                <w:sz w:val="24"/>
                <w:szCs w:val="24"/>
              </w:rPr>
              <w:t>郑</w:t>
            </w:r>
            <w:r w:rsidRPr="004F6B6C">
              <w:rPr>
                <w:rFonts w:ascii="Times New Roman" w:eastAsiaTheme="majorEastAsia" w:hAnsi="Times New Roman" w:cs="Times New Roman"/>
                <w:sz w:val="24"/>
                <w:szCs w:val="24"/>
              </w:rPr>
              <w:t xml:space="preserve">  </w:t>
            </w:r>
            <w:r w:rsidRPr="004F6B6C">
              <w:rPr>
                <w:rFonts w:ascii="Times New Roman" w:eastAsiaTheme="majorEastAsia" w:hAnsi="Times New Roman" w:cs="Times New Roman"/>
                <w:sz w:val="24"/>
                <w:szCs w:val="24"/>
              </w:rPr>
              <w:t>晓</w:t>
            </w:r>
          </w:p>
        </w:tc>
        <w:tc>
          <w:tcPr>
            <w:tcW w:w="1221" w:type="pct"/>
            <w:tcBorders>
              <w:top w:val="single" w:sz="4" w:space="0" w:color="auto"/>
              <w:left w:val="single" w:sz="4" w:space="0" w:color="auto"/>
              <w:bottom w:val="single" w:sz="4" w:space="0" w:color="auto"/>
              <w:right w:val="single" w:sz="4" w:space="0" w:color="auto"/>
            </w:tcBorders>
            <w:vAlign w:val="center"/>
          </w:tcPr>
          <w:p w14:paraId="4C05C8A4" w14:textId="77777777" w:rsidR="000871B9" w:rsidRPr="004F6B6C" w:rsidRDefault="005A3053" w:rsidP="004F6B6C">
            <w:pPr>
              <w:adjustRightInd w:val="0"/>
              <w:snapToGrid w:val="0"/>
              <w:spacing w:beforeLines="50" w:before="156" w:afterLines="50" w:after="156"/>
              <w:rPr>
                <w:rFonts w:ascii="Times New Roman" w:eastAsiaTheme="majorEastAsia" w:hAnsi="Times New Roman" w:cs="Times New Roman"/>
                <w:sz w:val="24"/>
                <w:szCs w:val="24"/>
              </w:rPr>
            </w:pPr>
            <w:r w:rsidRPr="004F6B6C">
              <w:rPr>
                <w:rFonts w:ascii="Times New Roman" w:eastAsiaTheme="majorEastAsia" w:hAnsi="Times New Roman" w:cs="Times New Roman"/>
                <w:sz w:val="24"/>
                <w:szCs w:val="24"/>
              </w:rPr>
              <w:t>中国科学院沈阳应用生态研究所</w:t>
            </w:r>
          </w:p>
        </w:tc>
        <w:tc>
          <w:tcPr>
            <w:tcW w:w="2509" w:type="pct"/>
            <w:tcBorders>
              <w:top w:val="single" w:sz="4" w:space="0" w:color="auto"/>
              <w:left w:val="single" w:sz="4" w:space="0" w:color="auto"/>
              <w:bottom w:val="single" w:sz="4" w:space="0" w:color="auto"/>
              <w:right w:val="single" w:sz="4" w:space="0" w:color="auto"/>
            </w:tcBorders>
            <w:vAlign w:val="center"/>
          </w:tcPr>
          <w:p w14:paraId="14EF0EC0" w14:textId="77777777" w:rsidR="000871B9" w:rsidRPr="004F6B6C" w:rsidRDefault="005A3053" w:rsidP="004F6B6C">
            <w:pPr>
              <w:adjustRightInd w:val="0"/>
              <w:snapToGrid w:val="0"/>
              <w:spacing w:beforeLines="50" w:before="156" w:afterLines="50" w:after="156"/>
              <w:rPr>
                <w:rFonts w:ascii="Times New Roman" w:eastAsiaTheme="majorEastAsia" w:hAnsi="Times New Roman" w:cs="Times New Roman"/>
                <w:sz w:val="24"/>
                <w:szCs w:val="24"/>
              </w:rPr>
            </w:pPr>
            <w:r w:rsidRPr="004F6B6C">
              <w:rPr>
                <w:rFonts w:ascii="Times New Roman" w:eastAsiaTheme="majorEastAsia" w:hAnsi="Times New Roman" w:cs="Times New Roman"/>
                <w:sz w:val="24"/>
                <w:szCs w:val="24"/>
              </w:rPr>
              <w:t>建立了中</w:t>
            </w:r>
            <w:r w:rsidRPr="004F6B6C">
              <w:rPr>
                <w:rFonts w:ascii="Times New Roman" w:eastAsiaTheme="majorEastAsia" w:hAnsi="Times New Roman" w:cs="Times New Roman"/>
                <w:sz w:val="24"/>
                <w:szCs w:val="24"/>
              </w:rPr>
              <w:t>-</w:t>
            </w:r>
            <w:r w:rsidRPr="004F6B6C">
              <w:rPr>
                <w:rFonts w:ascii="Times New Roman" w:eastAsiaTheme="majorEastAsia" w:hAnsi="Times New Roman" w:cs="Times New Roman"/>
                <w:sz w:val="24"/>
                <w:szCs w:val="24"/>
              </w:rPr>
              <w:t>高分辨率遥感影像在防护林数量与质量的尺度转换方法，精确估算</w:t>
            </w:r>
            <w:r w:rsidRPr="004F6B6C">
              <w:rPr>
                <w:rFonts w:ascii="Times New Roman" w:eastAsiaTheme="majorEastAsia" w:hAnsi="Times New Roman" w:cs="Times New Roman"/>
                <w:sz w:val="24"/>
                <w:szCs w:val="24"/>
              </w:rPr>
              <w:t>45</w:t>
            </w:r>
            <w:r w:rsidRPr="004F6B6C">
              <w:rPr>
                <w:rFonts w:ascii="Times New Roman" w:eastAsiaTheme="majorEastAsia" w:hAnsi="Times New Roman" w:cs="Times New Roman"/>
                <w:sz w:val="24"/>
                <w:szCs w:val="24"/>
              </w:rPr>
              <w:t>年北方生态安全屏障的建设成效；研发了高精度气温、降水量、干燥度指数、地下水遥感监测方法，提出了不同防护林类型的构建策略。</w:t>
            </w:r>
          </w:p>
        </w:tc>
      </w:tr>
      <w:tr w:rsidR="000871B9" w:rsidRPr="004F6B6C" w14:paraId="12F341F4" w14:textId="77777777" w:rsidTr="004F6B6C">
        <w:tc>
          <w:tcPr>
            <w:tcW w:w="592" w:type="pct"/>
            <w:tcBorders>
              <w:top w:val="single" w:sz="4" w:space="0" w:color="auto"/>
              <w:left w:val="single" w:sz="4" w:space="0" w:color="auto"/>
              <w:bottom w:val="single" w:sz="4" w:space="0" w:color="auto"/>
              <w:right w:val="single" w:sz="4" w:space="0" w:color="auto"/>
            </w:tcBorders>
            <w:vAlign w:val="center"/>
          </w:tcPr>
          <w:p w14:paraId="03B68C9F" w14:textId="77777777" w:rsidR="000871B9" w:rsidRPr="004F6B6C" w:rsidRDefault="005A3053" w:rsidP="004F6B6C">
            <w:pPr>
              <w:adjustRightInd w:val="0"/>
              <w:snapToGrid w:val="0"/>
              <w:spacing w:beforeLines="50" w:before="156" w:afterLines="50" w:after="156"/>
              <w:jc w:val="center"/>
              <w:rPr>
                <w:rFonts w:ascii="Times New Roman" w:eastAsiaTheme="majorEastAsia" w:hAnsi="Times New Roman" w:cs="Times New Roman"/>
                <w:sz w:val="24"/>
                <w:szCs w:val="24"/>
              </w:rPr>
            </w:pPr>
            <w:r w:rsidRPr="004F6B6C">
              <w:rPr>
                <w:rFonts w:ascii="Times New Roman" w:eastAsiaTheme="majorEastAsia" w:hAnsi="Times New Roman" w:cs="Times New Roman"/>
                <w:sz w:val="24"/>
                <w:szCs w:val="24"/>
              </w:rPr>
              <w:t>3</w:t>
            </w:r>
          </w:p>
        </w:tc>
        <w:tc>
          <w:tcPr>
            <w:tcW w:w="678" w:type="pct"/>
            <w:tcBorders>
              <w:top w:val="single" w:sz="4" w:space="0" w:color="auto"/>
              <w:left w:val="single" w:sz="4" w:space="0" w:color="auto"/>
              <w:bottom w:val="single" w:sz="4" w:space="0" w:color="auto"/>
              <w:right w:val="single" w:sz="4" w:space="0" w:color="auto"/>
            </w:tcBorders>
            <w:vAlign w:val="center"/>
          </w:tcPr>
          <w:p w14:paraId="0D3D5CA6" w14:textId="77777777" w:rsidR="000871B9" w:rsidRPr="004F6B6C" w:rsidRDefault="005A3053" w:rsidP="00966B7B">
            <w:pPr>
              <w:adjustRightInd w:val="0"/>
              <w:snapToGrid w:val="0"/>
              <w:spacing w:beforeLines="50" w:before="156" w:afterLines="50" w:after="156"/>
              <w:jc w:val="center"/>
              <w:rPr>
                <w:rFonts w:ascii="Times New Roman" w:eastAsiaTheme="majorEastAsia" w:hAnsi="Times New Roman" w:cs="Times New Roman"/>
                <w:sz w:val="24"/>
                <w:szCs w:val="24"/>
              </w:rPr>
            </w:pPr>
            <w:r w:rsidRPr="004F6B6C">
              <w:rPr>
                <w:rFonts w:ascii="Times New Roman" w:eastAsiaTheme="majorEastAsia" w:hAnsi="Times New Roman" w:cs="Times New Roman"/>
                <w:sz w:val="24"/>
                <w:szCs w:val="24"/>
              </w:rPr>
              <w:t>何兴元</w:t>
            </w:r>
          </w:p>
        </w:tc>
        <w:tc>
          <w:tcPr>
            <w:tcW w:w="1221" w:type="pct"/>
            <w:tcBorders>
              <w:top w:val="single" w:sz="4" w:space="0" w:color="auto"/>
              <w:left w:val="single" w:sz="4" w:space="0" w:color="auto"/>
              <w:bottom w:val="single" w:sz="4" w:space="0" w:color="auto"/>
              <w:right w:val="single" w:sz="4" w:space="0" w:color="auto"/>
            </w:tcBorders>
            <w:vAlign w:val="center"/>
          </w:tcPr>
          <w:p w14:paraId="0617F837" w14:textId="77777777" w:rsidR="000871B9" w:rsidRPr="004F6B6C" w:rsidRDefault="005A3053" w:rsidP="004F6B6C">
            <w:pPr>
              <w:adjustRightInd w:val="0"/>
              <w:snapToGrid w:val="0"/>
              <w:spacing w:beforeLines="50" w:before="156" w:afterLines="50" w:after="156"/>
              <w:rPr>
                <w:rFonts w:ascii="Times New Roman" w:eastAsiaTheme="majorEastAsia" w:hAnsi="Times New Roman" w:cs="Times New Roman"/>
                <w:sz w:val="24"/>
                <w:szCs w:val="24"/>
              </w:rPr>
            </w:pPr>
            <w:r w:rsidRPr="004F6B6C">
              <w:rPr>
                <w:rFonts w:ascii="Times New Roman" w:eastAsiaTheme="majorEastAsia" w:hAnsi="Times New Roman" w:cs="Times New Roman"/>
                <w:sz w:val="24"/>
                <w:szCs w:val="24"/>
              </w:rPr>
              <w:t>中国科学院沈阳应用生态研究所</w:t>
            </w:r>
          </w:p>
        </w:tc>
        <w:tc>
          <w:tcPr>
            <w:tcW w:w="2509" w:type="pct"/>
            <w:tcBorders>
              <w:top w:val="single" w:sz="4" w:space="0" w:color="auto"/>
              <w:left w:val="single" w:sz="4" w:space="0" w:color="auto"/>
              <w:bottom w:val="single" w:sz="4" w:space="0" w:color="auto"/>
              <w:right w:val="single" w:sz="4" w:space="0" w:color="auto"/>
            </w:tcBorders>
            <w:vAlign w:val="center"/>
          </w:tcPr>
          <w:p w14:paraId="609A1A63" w14:textId="77777777" w:rsidR="000871B9" w:rsidRPr="004F6B6C" w:rsidRDefault="005A3053" w:rsidP="004F6B6C">
            <w:pPr>
              <w:adjustRightInd w:val="0"/>
              <w:snapToGrid w:val="0"/>
              <w:spacing w:beforeLines="50" w:before="156" w:afterLines="50" w:after="156"/>
              <w:rPr>
                <w:rFonts w:ascii="Times New Roman" w:eastAsiaTheme="majorEastAsia" w:hAnsi="Times New Roman" w:cs="Times New Roman"/>
                <w:sz w:val="24"/>
                <w:szCs w:val="24"/>
              </w:rPr>
            </w:pPr>
            <w:r w:rsidRPr="004F6B6C">
              <w:rPr>
                <w:rFonts w:ascii="Times New Roman" w:eastAsiaTheme="majorEastAsia" w:hAnsi="Times New Roman" w:cs="Times New Roman"/>
                <w:sz w:val="24"/>
                <w:szCs w:val="24"/>
              </w:rPr>
              <w:t>创新了东北森林</w:t>
            </w:r>
            <w:proofErr w:type="gramStart"/>
            <w:r w:rsidRPr="004F6B6C">
              <w:rPr>
                <w:rFonts w:ascii="Times New Roman" w:eastAsiaTheme="majorEastAsia" w:hAnsi="Times New Roman" w:cs="Times New Roman"/>
                <w:sz w:val="24"/>
                <w:szCs w:val="24"/>
              </w:rPr>
              <w:t>带功能</w:t>
            </w:r>
            <w:proofErr w:type="gramEnd"/>
            <w:r w:rsidRPr="004F6B6C">
              <w:rPr>
                <w:rFonts w:ascii="Times New Roman" w:eastAsiaTheme="majorEastAsia" w:hAnsi="Times New Roman" w:cs="Times New Roman"/>
                <w:sz w:val="24"/>
                <w:szCs w:val="24"/>
              </w:rPr>
              <w:t>提升与经济发展相协调的提质增效技术体系，评估了东北重要生态区、重大生态工程区成效、问题与对策。</w:t>
            </w:r>
          </w:p>
        </w:tc>
      </w:tr>
      <w:tr w:rsidR="000871B9" w:rsidRPr="004F6B6C" w14:paraId="0B119C17" w14:textId="77777777" w:rsidTr="004F6B6C">
        <w:tc>
          <w:tcPr>
            <w:tcW w:w="592" w:type="pct"/>
            <w:tcBorders>
              <w:top w:val="single" w:sz="4" w:space="0" w:color="auto"/>
              <w:left w:val="single" w:sz="4" w:space="0" w:color="auto"/>
              <w:bottom w:val="single" w:sz="4" w:space="0" w:color="auto"/>
              <w:right w:val="single" w:sz="4" w:space="0" w:color="auto"/>
            </w:tcBorders>
            <w:vAlign w:val="center"/>
          </w:tcPr>
          <w:p w14:paraId="32E249E3" w14:textId="77777777" w:rsidR="000871B9" w:rsidRPr="004F6B6C" w:rsidRDefault="005A3053" w:rsidP="004F6B6C">
            <w:pPr>
              <w:adjustRightInd w:val="0"/>
              <w:snapToGrid w:val="0"/>
              <w:spacing w:beforeLines="50" w:before="156" w:afterLines="50" w:after="156"/>
              <w:jc w:val="center"/>
              <w:rPr>
                <w:rFonts w:ascii="Times New Roman" w:eastAsiaTheme="majorEastAsia" w:hAnsi="Times New Roman" w:cs="Times New Roman"/>
                <w:sz w:val="24"/>
                <w:szCs w:val="24"/>
              </w:rPr>
            </w:pPr>
            <w:r w:rsidRPr="004F6B6C">
              <w:rPr>
                <w:rFonts w:ascii="Times New Roman" w:eastAsiaTheme="majorEastAsia" w:hAnsi="Times New Roman" w:cs="Times New Roman"/>
                <w:sz w:val="24"/>
                <w:szCs w:val="24"/>
              </w:rPr>
              <w:t>4</w:t>
            </w:r>
          </w:p>
        </w:tc>
        <w:tc>
          <w:tcPr>
            <w:tcW w:w="678" w:type="pct"/>
            <w:tcBorders>
              <w:top w:val="single" w:sz="4" w:space="0" w:color="auto"/>
              <w:left w:val="single" w:sz="4" w:space="0" w:color="auto"/>
              <w:bottom w:val="single" w:sz="4" w:space="0" w:color="auto"/>
              <w:right w:val="single" w:sz="4" w:space="0" w:color="auto"/>
            </w:tcBorders>
            <w:vAlign w:val="center"/>
          </w:tcPr>
          <w:p w14:paraId="2E395777" w14:textId="77777777" w:rsidR="000871B9" w:rsidRPr="004F6B6C" w:rsidRDefault="005A3053" w:rsidP="00966B7B">
            <w:pPr>
              <w:adjustRightInd w:val="0"/>
              <w:snapToGrid w:val="0"/>
              <w:spacing w:beforeLines="50" w:before="156" w:afterLines="50" w:after="156"/>
              <w:jc w:val="center"/>
              <w:rPr>
                <w:rFonts w:ascii="Times New Roman" w:eastAsiaTheme="majorEastAsia" w:hAnsi="Times New Roman" w:cs="Times New Roman"/>
                <w:sz w:val="24"/>
                <w:szCs w:val="24"/>
              </w:rPr>
            </w:pPr>
            <w:r w:rsidRPr="004F6B6C">
              <w:rPr>
                <w:rFonts w:ascii="Times New Roman" w:eastAsiaTheme="majorEastAsia" w:hAnsi="Times New Roman" w:cs="Times New Roman"/>
                <w:sz w:val="24"/>
                <w:szCs w:val="24"/>
              </w:rPr>
              <w:t>杨</w:t>
            </w:r>
            <w:r w:rsidRPr="004F6B6C">
              <w:rPr>
                <w:rFonts w:ascii="Times New Roman" w:eastAsiaTheme="majorEastAsia" w:hAnsi="Times New Roman" w:cs="Times New Roman"/>
                <w:sz w:val="24"/>
                <w:szCs w:val="24"/>
              </w:rPr>
              <w:t xml:space="preserve">  </w:t>
            </w:r>
            <w:proofErr w:type="gramStart"/>
            <w:r w:rsidRPr="004F6B6C">
              <w:rPr>
                <w:rFonts w:ascii="Times New Roman" w:eastAsiaTheme="majorEastAsia" w:hAnsi="Times New Roman" w:cs="Times New Roman"/>
                <w:sz w:val="24"/>
                <w:szCs w:val="24"/>
              </w:rPr>
              <w:t>凯</w:t>
            </w:r>
            <w:proofErr w:type="gramEnd"/>
          </w:p>
        </w:tc>
        <w:tc>
          <w:tcPr>
            <w:tcW w:w="1221" w:type="pct"/>
            <w:tcBorders>
              <w:top w:val="single" w:sz="4" w:space="0" w:color="auto"/>
              <w:left w:val="single" w:sz="4" w:space="0" w:color="auto"/>
              <w:bottom w:val="single" w:sz="4" w:space="0" w:color="auto"/>
              <w:right w:val="single" w:sz="4" w:space="0" w:color="auto"/>
            </w:tcBorders>
            <w:vAlign w:val="center"/>
          </w:tcPr>
          <w:p w14:paraId="68DD4D70" w14:textId="77777777" w:rsidR="000871B9" w:rsidRPr="004F6B6C" w:rsidRDefault="005A3053" w:rsidP="004F6B6C">
            <w:pPr>
              <w:adjustRightInd w:val="0"/>
              <w:snapToGrid w:val="0"/>
              <w:spacing w:beforeLines="50" w:before="156" w:afterLines="50" w:after="156"/>
              <w:rPr>
                <w:rFonts w:ascii="Times New Roman" w:eastAsiaTheme="majorEastAsia" w:hAnsi="Times New Roman" w:cs="Times New Roman"/>
                <w:sz w:val="24"/>
                <w:szCs w:val="24"/>
              </w:rPr>
            </w:pPr>
            <w:r w:rsidRPr="004F6B6C">
              <w:rPr>
                <w:rFonts w:ascii="Times New Roman" w:eastAsiaTheme="majorEastAsia" w:hAnsi="Times New Roman" w:cs="Times New Roman"/>
                <w:sz w:val="24"/>
                <w:szCs w:val="24"/>
              </w:rPr>
              <w:t>中国科学院沈阳应用生态研究所</w:t>
            </w:r>
          </w:p>
        </w:tc>
        <w:tc>
          <w:tcPr>
            <w:tcW w:w="2509" w:type="pct"/>
            <w:tcBorders>
              <w:top w:val="single" w:sz="4" w:space="0" w:color="auto"/>
              <w:left w:val="single" w:sz="4" w:space="0" w:color="auto"/>
              <w:bottom w:val="single" w:sz="4" w:space="0" w:color="auto"/>
              <w:right w:val="single" w:sz="4" w:space="0" w:color="auto"/>
            </w:tcBorders>
            <w:vAlign w:val="center"/>
          </w:tcPr>
          <w:p w14:paraId="0CF0C065" w14:textId="77777777" w:rsidR="000871B9" w:rsidRPr="004F6B6C" w:rsidRDefault="005A3053" w:rsidP="004F6B6C">
            <w:pPr>
              <w:adjustRightInd w:val="0"/>
              <w:snapToGrid w:val="0"/>
              <w:spacing w:beforeLines="50" w:before="156" w:afterLines="50" w:after="156"/>
              <w:rPr>
                <w:rFonts w:ascii="Times New Roman" w:eastAsiaTheme="majorEastAsia" w:hAnsi="Times New Roman" w:cs="Times New Roman"/>
                <w:sz w:val="24"/>
                <w:szCs w:val="24"/>
              </w:rPr>
            </w:pPr>
            <w:r w:rsidRPr="004F6B6C">
              <w:rPr>
                <w:rFonts w:ascii="Times New Roman" w:eastAsiaTheme="majorEastAsia" w:hAnsi="Times New Roman" w:cs="Times New Roman"/>
                <w:sz w:val="24"/>
                <w:szCs w:val="24"/>
              </w:rPr>
              <w:t>明确了北方生态安全屏障</w:t>
            </w:r>
            <w:proofErr w:type="gramStart"/>
            <w:r w:rsidRPr="004F6B6C">
              <w:rPr>
                <w:rFonts w:ascii="Times New Roman" w:eastAsiaTheme="majorEastAsia" w:hAnsi="Times New Roman" w:cs="Times New Roman"/>
                <w:sz w:val="24"/>
                <w:szCs w:val="24"/>
              </w:rPr>
              <w:t>区固碳功能</w:t>
            </w:r>
            <w:proofErr w:type="gramEnd"/>
            <w:r w:rsidRPr="004F6B6C">
              <w:rPr>
                <w:rFonts w:ascii="Times New Roman" w:eastAsiaTheme="majorEastAsia" w:hAnsi="Times New Roman" w:cs="Times New Roman"/>
                <w:sz w:val="24"/>
                <w:szCs w:val="24"/>
              </w:rPr>
              <w:t>形成的菌根树种调控机制，发现了外生菌根和丛枝菌根</w:t>
            </w:r>
            <w:proofErr w:type="gramStart"/>
            <w:r w:rsidRPr="004F6B6C">
              <w:rPr>
                <w:rFonts w:ascii="Times New Roman" w:eastAsiaTheme="majorEastAsia" w:hAnsi="Times New Roman" w:cs="Times New Roman"/>
                <w:sz w:val="24"/>
                <w:szCs w:val="24"/>
              </w:rPr>
              <w:t>介</w:t>
            </w:r>
            <w:proofErr w:type="gramEnd"/>
            <w:r w:rsidRPr="004F6B6C">
              <w:rPr>
                <w:rFonts w:ascii="Times New Roman" w:eastAsiaTheme="majorEastAsia" w:hAnsi="Times New Roman" w:cs="Times New Roman"/>
                <w:sz w:val="24"/>
                <w:szCs w:val="24"/>
              </w:rPr>
              <w:t>导的植物生物量和土壤碳积累间存在权衡关系，从理论和技术层面推进树种菌根类型调控北方生态</w:t>
            </w:r>
            <w:proofErr w:type="gramStart"/>
            <w:r w:rsidRPr="004F6B6C">
              <w:rPr>
                <w:rFonts w:ascii="Times New Roman" w:eastAsiaTheme="majorEastAsia" w:hAnsi="Times New Roman" w:cs="Times New Roman"/>
                <w:sz w:val="24"/>
                <w:szCs w:val="24"/>
              </w:rPr>
              <w:t>屏障碳汇的</w:t>
            </w:r>
            <w:proofErr w:type="gramEnd"/>
            <w:r w:rsidRPr="004F6B6C">
              <w:rPr>
                <w:rFonts w:ascii="Times New Roman" w:eastAsiaTheme="majorEastAsia" w:hAnsi="Times New Roman" w:cs="Times New Roman"/>
                <w:sz w:val="24"/>
                <w:szCs w:val="24"/>
              </w:rPr>
              <w:t>实践应用。</w:t>
            </w:r>
          </w:p>
        </w:tc>
      </w:tr>
      <w:tr w:rsidR="000871B9" w:rsidRPr="004F6B6C" w14:paraId="5AB7144B" w14:textId="77777777" w:rsidTr="004F6B6C">
        <w:tc>
          <w:tcPr>
            <w:tcW w:w="592" w:type="pct"/>
            <w:tcBorders>
              <w:top w:val="single" w:sz="4" w:space="0" w:color="auto"/>
              <w:left w:val="single" w:sz="4" w:space="0" w:color="auto"/>
              <w:bottom w:val="single" w:sz="4" w:space="0" w:color="auto"/>
              <w:right w:val="single" w:sz="4" w:space="0" w:color="auto"/>
            </w:tcBorders>
            <w:vAlign w:val="center"/>
          </w:tcPr>
          <w:p w14:paraId="3D9DD714" w14:textId="77777777" w:rsidR="000871B9" w:rsidRPr="004F6B6C" w:rsidRDefault="005A3053" w:rsidP="004F6B6C">
            <w:pPr>
              <w:adjustRightInd w:val="0"/>
              <w:snapToGrid w:val="0"/>
              <w:spacing w:beforeLines="50" w:before="156" w:afterLines="50" w:after="156"/>
              <w:jc w:val="center"/>
              <w:rPr>
                <w:rFonts w:ascii="Times New Roman" w:eastAsiaTheme="majorEastAsia" w:hAnsi="Times New Roman" w:cs="Times New Roman"/>
                <w:sz w:val="24"/>
                <w:szCs w:val="24"/>
              </w:rPr>
            </w:pPr>
            <w:r w:rsidRPr="004F6B6C">
              <w:rPr>
                <w:rFonts w:ascii="Times New Roman" w:eastAsiaTheme="majorEastAsia" w:hAnsi="Times New Roman" w:cs="Times New Roman"/>
                <w:sz w:val="24"/>
                <w:szCs w:val="24"/>
              </w:rPr>
              <w:t>5</w:t>
            </w:r>
          </w:p>
        </w:tc>
        <w:tc>
          <w:tcPr>
            <w:tcW w:w="678" w:type="pct"/>
            <w:tcBorders>
              <w:top w:val="single" w:sz="4" w:space="0" w:color="auto"/>
              <w:left w:val="single" w:sz="4" w:space="0" w:color="auto"/>
              <w:bottom w:val="single" w:sz="4" w:space="0" w:color="auto"/>
              <w:right w:val="single" w:sz="4" w:space="0" w:color="auto"/>
            </w:tcBorders>
            <w:vAlign w:val="center"/>
          </w:tcPr>
          <w:p w14:paraId="6B50E0FF" w14:textId="77777777" w:rsidR="000871B9" w:rsidRPr="004F6B6C" w:rsidRDefault="005A3053" w:rsidP="00966B7B">
            <w:pPr>
              <w:adjustRightInd w:val="0"/>
              <w:snapToGrid w:val="0"/>
              <w:spacing w:beforeLines="50" w:before="156" w:afterLines="50" w:after="156"/>
              <w:jc w:val="center"/>
              <w:rPr>
                <w:rFonts w:ascii="Times New Roman" w:eastAsiaTheme="majorEastAsia" w:hAnsi="Times New Roman" w:cs="Times New Roman"/>
                <w:sz w:val="24"/>
                <w:szCs w:val="24"/>
              </w:rPr>
            </w:pPr>
            <w:r w:rsidRPr="004F6B6C">
              <w:rPr>
                <w:rFonts w:ascii="Times New Roman" w:eastAsiaTheme="majorEastAsia" w:hAnsi="Times New Roman" w:cs="Times New Roman"/>
                <w:sz w:val="24"/>
                <w:szCs w:val="24"/>
              </w:rPr>
              <w:t>宋立宁</w:t>
            </w:r>
          </w:p>
        </w:tc>
        <w:tc>
          <w:tcPr>
            <w:tcW w:w="1221" w:type="pct"/>
            <w:tcBorders>
              <w:top w:val="single" w:sz="4" w:space="0" w:color="auto"/>
              <w:left w:val="single" w:sz="4" w:space="0" w:color="auto"/>
              <w:bottom w:val="single" w:sz="4" w:space="0" w:color="auto"/>
              <w:right w:val="single" w:sz="4" w:space="0" w:color="auto"/>
            </w:tcBorders>
            <w:vAlign w:val="center"/>
          </w:tcPr>
          <w:p w14:paraId="18D48276" w14:textId="77777777" w:rsidR="000871B9" w:rsidRPr="004F6B6C" w:rsidRDefault="005A3053" w:rsidP="004F6B6C">
            <w:pPr>
              <w:adjustRightInd w:val="0"/>
              <w:snapToGrid w:val="0"/>
              <w:spacing w:beforeLines="50" w:before="156" w:afterLines="50" w:after="156"/>
              <w:rPr>
                <w:rFonts w:ascii="Times New Roman" w:eastAsiaTheme="majorEastAsia" w:hAnsi="Times New Roman" w:cs="Times New Roman"/>
                <w:sz w:val="24"/>
                <w:szCs w:val="24"/>
              </w:rPr>
            </w:pPr>
            <w:r w:rsidRPr="004F6B6C">
              <w:rPr>
                <w:rFonts w:ascii="Times New Roman" w:eastAsiaTheme="majorEastAsia" w:hAnsi="Times New Roman" w:cs="Times New Roman"/>
                <w:sz w:val="24"/>
                <w:szCs w:val="24"/>
              </w:rPr>
              <w:t>中国科学院沈阳应用生态研究所</w:t>
            </w:r>
          </w:p>
        </w:tc>
        <w:tc>
          <w:tcPr>
            <w:tcW w:w="2509" w:type="pct"/>
            <w:tcBorders>
              <w:top w:val="single" w:sz="4" w:space="0" w:color="auto"/>
              <w:left w:val="single" w:sz="4" w:space="0" w:color="auto"/>
              <w:bottom w:val="single" w:sz="4" w:space="0" w:color="auto"/>
              <w:right w:val="single" w:sz="4" w:space="0" w:color="auto"/>
            </w:tcBorders>
            <w:vAlign w:val="center"/>
          </w:tcPr>
          <w:p w14:paraId="2B9DAB08" w14:textId="77777777" w:rsidR="000871B9" w:rsidRPr="004F6B6C" w:rsidRDefault="005A3053" w:rsidP="004F6B6C">
            <w:pPr>
              <w:adjustRightInd w:val="0"/>
              <w:snapToGrid w:val="0"/>
              <w:spacing w:beforeLines="50" w:before="156" w:afterLines="50" w:after="156"/>
              <w:rPr>
                <w:rFonts w:ascii="Times New Roman" w:eastAsiaTheme="majorEastAsia" w:hAnsi="Times New Roman" w:cs="Times New Roman"/>
                <w:sz w:val="24"/>
                <w:szCs w:val="24"/>
              </w:rPr>
            </w:pPr>
            <w:r w:rsidRPr="004F6B6C">
              <w:rPr>
                <w:rFonts w:ascii="Times New Roman" w:eastAsiaTheme="majorEastAsia" w:hAnsi="Times New Roman" w:cs="Times New Roman"/>
                <w:sz w:val="24"/>
                <w:szCs w:val="24"/>
              </w:rPr>
              <w:t>探明了典型防护林树种根系空间分布特征的年龄效应，辨识了典型固沙林水分利用来源动态</w:t>
            </w:r>
            <w:r w:rsidRPr="004F6B6C">
              <w:rPr>
                <w:rFonts w:ascii="Times New Roman" w:eastAsiaTheme="majorEastAsia" w:hAnsi="Times New Roman" w:cs="Times New Roman"/>
                <w:sz w:val="24"/>
                <w:szCs w:val="24"/>
              </w:rPr>
              <w:t>,</w:t>
            </w:r>
            <w:r w:rsidRPr="004F6B6C">
              <w:rPr>
                <w:rFonts w:ascii="Times New Roman" w:eastAsiaTheme="majorEastAsia" w:hAnsi="Times New Roman" w:cs="Times New Roman"/>
                <w:sz w:val="24"/>
                <w:szCs w:val="24"/>
              </w:rPr>
              <w:t>精准量化了典型固沙林水量平衡过程</w:t>
            </w:r>
            <w:r w:rsidRPr="004F6B6C">
              <w:rPr>
                <w:rFonts w:ascii="Times New Roman" w:eastAsiaTheme="majorEastAsia" w:hAnsi="Times New Roman" w:cs="Times New Roman"/>
                <w:sz w:val="24"/>
                <w:szCs w:val="24"/>
              </w:rPr>
              <w:t>,</w:t>
            </w:r>
            <w:r w:rsidRPr="004F6B6C">
              <w:rPr>
                <w:rFonts w:ascii="Times New Roman" w:eastAsiaTheme="majorEastAsia" w:hAnsi="Times New Roman" w:cs="Times New Roman"/>
                <w:sz w:val="24"/>
                <w:szCs w:val="24"/>
              </w:rPr>
              <w:t>确定了根</w:t>
            </w:r>
            <w:r w:rsidRPr="004F6B6C">
              <w:rPr>
                <w:rFonts w:ascii="Times New Roman" w:eastAsiaTheme="majorEastAsia" w:hAnsi="Times New Roman" w:cs="Times New Roman"/>
                <w:sz w:val="24"/>
                <w:szCs w:val="24"/>
              </w:rPr>
              <w:t>-</w:t>
            </w:r>
            <w:r w:rsidRPr="004F6B6C">
              <w:rPr>
                <w:rFonts w:ascii="Times New Roman" w:eastAsiaTheme="majorEastAsia" w:hAnsi="Times New Roman" w:cs="Times New Roman"/>
                <w:sz w:val="24"/>
                <w:szCs w:val="24"/>
              </w:rPr>
              <w:t>冠耦合的耗水规律，创建了基于根</w:t>
            </w:r>
            <w:r w:rsidRPr="004F6B6C">
              <w:rPr>
                <w:rFonts w:ascii="Times New Roman" w:eastAsiaTheme="majorEastAsia" w:hAnsi="Times New Roman" w:cs="Times New Roman"/>
                <w:sz w:val="24"/>
                <w:szCs w:val="24"/>
              </w:rPr>
              <w:t>-</w:t>
            </w:r>
            <w:r w:rsidRPr="004F6B6C">
              <w:rPr>
                <w:rFonts w:ascii="Times New Roman" w:eastAsiaTheme="majorEastAsia" w:hAnsi="Times New Roman" w:cs="Times New Roman"/>
                <w:sz w:val="24"/>
                <w:szCs w:val="24"/>
              </w:rPr>
              <w:t>冠耗水的防风固沙林结构优化经营技术。</w:t>
            </w:r>
          </w:p>
        </w:tc>
      </w:tr>
      <w:tr w:rsidR="000871B9" w:rsidRPr="004F6B6C" w14:paraId="12D9EB1E" w14:textId="77777777" w:rsidTr="004F6B6C">
        <w:tc>
          <w:tcPr>
            <w:tcW w:w="592" w:type="pct"/>
            <w:tcBorders>
              <w:top w:val="single" w:sz="4" w:space="0" w:color="auto"/>
              <w:left w:val="single" w:sz="4" w:space="0" w:color="auto"/>
              <w:bottom w:val="single" w:sz="4" w:space="0" w:color="auto"/>
              <w:right w:val="single" w:sz="4" w:space="0" w:color="auto"/>
            </w:tcBorders>
            <w:vAlign w:val="center"/>
          </w:tcPr>
          <w:p w14:paraId="3C92588A" w14:textId="77777777" w:rsidR="000871B9" w:rsidRPr="004F6B6C" w:rsidRDefault="005A3053" w:rsidP="004F6B6C">
            <w:pPr>
              <w:adjustRightInd w:val="0"/>
              <w:snapToGrid w:val="0"/>
              <w:spacing w:beforeLines="50" w:before="156" w:afterLines="50" w:after="156"/>
              <w:jc w:val="center"/>
              <w:rPr>
                <w:rFonts w:ascii="Times New Roman" w:eastAsiaTheme="majorEastAsia" w:hAnsi="Times New Roman" w:cs="Times New Roman"/>
                <w:sz w:val="24"/>
                <w:szCs w:val="24"/>
              </w:rPr>
            </w:pPr>
            <w:r w:rsidRPr="004F6B6C">
              <w:rPr>
                <w:rFonts w:ascii="Times New Roman" w:eastAsiaTheme="majorEastAsia" w:hAnsi="Times New Roman" w:cs="Times New Roman"/>
                <w:sz w:val="24"/>
                <w:szCs w:val="24"/>
              </w:rPr>
              <w:t>6</w:t>
            </w:r>
          </w:p>
        </w:tc>
        <w:tc>
          <w:tcPr>
            <w:tcW w:w="678" w:type="pct"/>
            <w:tcBorders>
              <w:top w:val="single" w:sz="4" w:space="0" w:color="auto"/>
              <w:left w:val="single" w:sz="4" w:space="0" w:color="auto"/>
              <w:bottom w:val="single" w:sz="4" w:space="0" w:color="auto"/>
              <w:right w:val="single" w:sz="4" w:space="0" w:color="auto"/>
            </w:tcBorders>
            <w:vAlign w:val="center"/>
          </w:tcPr>
          <w:p w14:paraId="555B710F" w14:textId="77777777" w:rsidR="000871B9" w:rsidRPr="004F6B6C" w:rsidRDefault="005A3053" w:rsidP="00966B7B">
            <w:pPr>
              <w:adjustRightInd w:val="0"/>
              <w:snapToGrid w:val="0"/>
              <w:spacing w:beforeLines="50" w:before="156" w:afterLines="50" w:after="156"/>
              <w:jc w:val="center"/>
              <w:rPr>
                <w:rFonts w:ascii="Times New Roman" w:eastAsiaTheme="majorEastAsia" w:hAnsi="Times New Roman" w:cs="Times New Roman"/>
                <w:sz w:val="24"/>
                <w:szCs w:val="24"/>
              </w:rPr>
            </w:pPr>
            <w:r w:rsidRPr="004F6B6C">
              <w:rPr>
                <w:rFonts w:ascii="Times New Roman" w:eastAsiaTheme="majorEastAsia" w:hAnsi="Times New Roman" w:cs="Times New Roman"/>
                <w:sz w:val="24"/>
                <w:szCs w:val="24"/>
              </w:rPr>
              <w:t>于立忠</w:t>
            </w:r>
          </w:p>
        </w:tc>
        <w:tc>
          <w:tcPr>
            <w:tcW w:w="1221" w:type="pct"/>
            <w:tcBorders>
              <w:top w:val="single" w:sz="4" w:space="0" w:color="auto"/>
              <w:left w:val="single" w:sz="4" w:space="0" w:color="auto"/>
              <w:bottom w:val="single" w:sz="4" w:space="0" w:color="auto"/>
              <w:right w:val="single" w:sz="4" w:space="0" w:color="auto"/>
            </w:tcBorders>
            <w:vAlign w:val="center"/>
          </w:tcPr>
          <w:p w14:paraId="300D3EDE" w14:textId="77777777" w:rsidR="000871B9" w:rsidRPr="004F6B6C" w:rsidRDefault="005A3053" w:rsidP="004F6B6C">
            <w:pPr>
              <w:adjustRightInd w:val="0"/>
              <w:snapToGrid w:val="0"/>
              <w:spacing w:beforeLines="50" w:before="156" w:afterLines="50" w:after="156"/>
              <w:rPr>
                <w:rFonts w:ascii="Times New Roman" w:eastAsiaTheme="majorEastAsia" w:hAnsi="Times New Roman" w:cs="Times New Roman"/>
                <w:sz w:val="24"/>
                <w:szCs w:val="24"/>
              </w:rPr>
            </w:pPr>
            <w:r w:rsidRPr="004F6B6C">
              <w:rPr>
                <w:rFonts w:ascii="Times New Roman" w:eastAsiaTheme="majorEastAsia" w:hAnsi="Times New Roman" w:cs="Times New Roman"/>
                <w:sz w:val="24"/>
                <w:szCs w:val="24"/>
              </w:rPr>
              <w:t>中国科学院沈阳应用生态研究所</w:t>
            </w:r>
          </w:p>
        </w:tc>
        <w:tc>
          <w:tcPr>
            <w:tcW w:w="2509" w:type="pct"/>
            <w:tcBorders>
              <w:top w:val="single" w:sz="4" w:space="0" w:color="auto"/>
              <w:left w:val="single" w:sz="4" w:space="0" w:color="auto"/>
              <w:bottom w:val="single" w:sz="4" w:space="0" w:color="auto"/>
              <w:right w:val="single" w:sz="4" w:space="0" w:color="auto"/>
            </w:tcBorders>
            <w:vAlign w:val="center"/>
          </w:tcPr>
          <w:p w14:paraId="07318C24" w14:textId="77777777" w:rsidR="000871B9" w:rsidRPr="004F6B6C" w:rsidRDefault="005A3053" w:rsidP="004F6B6C">
            <w:pPr>
              <w:adjustRightInd w:val="0"/>
              <w:snapToGrid w:val="0"/>
              <w:spacing w:beforeLines="50" w:before="156" w:afterLines="50" w:after="156"/>
              <w:rPr>
                <w:rFonts w:ascii="Times New Roman" w:eastAsiaTheme="majorEastAsia" w:hAnsi="Times New Roman" w:cs="Times New Roman"/>
                <w:sz w:val="24"/>
                <w:szCs w:val="24"/>
              </w:rPr>
            </w:pPr>
            <w:r w:rsidRPr="004F6B6C">
              <w:rPr>
                <w:rFonts w:ascii="Times New Roman" w:eastAsiaTheme="majorEastAsia" w:hAnsi="Times New Roman" w:cs="Times New Roman"/>
                <w:sz w:val="24"/>
                <w:szCs w:val="24"/>
              </w:rPr>
              <w:t>创建了北方生态安全屏障区森林生态功能增效与林区经济发展双赢模式，集成创建林下参、山野菜等林下资源高效利用技术。</w:t>
            </w:r>
          </w:p>
        </w:tc>
      </w:tr>
      <w:tr w:rsidR="000871B9" w:rsidRPr="004F6B6C" w14:paraId="2A73EE96" w14:textId="77777777" w:rsidTr="004F6B6C">
        <w:tc>
          <w:tcPr>
            <w:tcW w:w="592" w:type="pct"/>
            <w:tcBorders>
              <w:top w:val="single" w:sz="4" w:space="0" w:color="auto"/>
              <w:left w:val="single" w:sz="4" w:space="0" w:color="auto"/>
              <w:bottom w:val="single" w:sz="4" w:space="0" w:color="auto"/>
              <w:right w:val="single" w:sz="4" w:space="0" w:color="auto"/>
            </w:tcBorders>
            <w:vAlign w:val="center"/>
          </w:tcPr>
          <w:p w14:paraId="7EA7DECD" w14:textId="77777777" w:rsidR="000871B9" w:rsidRPr="004F6B6C" w:rsidRDefault="005A3053" w:rsidP="004F6B6C">
            <w:pPr>
              <w:adjustRightInd w:val="0"/>
              <w:snapToGrid w:val="0"/>
              <w:spacing w:beforeLines="50" w:before="156" w:afterLines="50" w:after="156"/>
              <w:jc w:val="center"/>
              <w:rPr>
                <w:rFonts w:ascii="Times New Roman" w:eastAsiaTheme="majorEastAsia" w:hAnsi="Times New Roman" w:cs="Times New Roman"/>
                <w:sz w:val="24"/>
                <w:szCs w:val="24"/>
              </w:rPr>
            </w:pPr>
            <w:r w:rsidRPr="004F6B6C">
              <w:rPr>
                <w:rFonts w:ascii="Times New Roman" w:eastAsiaTheme="majorEastAsia" w:hAnsi="Times New Roman" w:cs="Times New Roman"/>
                <w:sz w:val="24"/>
                <w:szCs w:val="24"/>
              </w:rPr>
              <w:t>7</w:t>
            </w:r>
          </w:p>
        </w:tc>
        <w:tc>
          <w:tcPr>
            <w:tcW w:w="678" w:type="pct"/>
            <w:tcBorders>
              <w:top w:val="single" w:sz="4" w:space="0" w:color="auto"/>
              <w:left w:val="single" w:sz="4" w:space="0" w:color="auto"/>
              <w:bottom w:val="single" w:sz="4" w:space="0" w:color="auto"/>
              <w:right w:val="single" w:sz="4" w:space="0" w:color="auto"/>
            </w:tcBorders>
            <w:vAlign w:val="center"/>
          </w:tcPr>
          <w:p w14:paraId="091B6B0B" w14:textId="77777777" w:rsidR="000871B9" w:rsidRPr="004F6B6C" w:rsidRDefault="005A3053" w:rsidP="00966B7B">
            <w:pPr>
              <w:adjustRightInd w:val="0"/>
              <w:snapToGrid w:val="0"/>
              <w:spacing w:beforeLines="50" w:before="156" w:afterLines="50" w:after="156"/>
              <w:jc w:val="center"/>
              <w:rPr>
                <w:rFonts w:ascii="Times New Roman" w:eastAsiaTheme="majorEastAsia" w:hAnsi="Times New Roman" w:cs="Times New Roman"/>
                <w:sz w:val="24"/>
                <w:szCs w:val="24"/>
              </w:rPr>
            </w:pPr>
            <w:r w:rsidRPr="004F6B6C">
              <w:rPr>
                <w:rFonts w:ascii="Times New Roman" w:eastAsiaTheme="majorEastAsia" w:hAnsi="Times New Roman" w:cs="Times New Roman"/>
                <w:sz w:val="24"/>
                <w:szCs w:val="24"/>
              </w:rPr>
              <w:t>王绪高</w:t>
            </w:r>
          </w:p>
        </w:tc>
        <w:tc>
          <w:tcPr>
            <w:tcW w:w="1221" w:type="pct"/>
            <w:tcBorders>
              <w:top w:val="single" w:sz="4" w:space="0" w:color="auto"/>
              <w:left w:val="single" w:sz="4" w:space="0" w:color="auto"/>
              <w:bottom w:val="single" w:sz="4" w:space="0" w:color="auto"/>
              <w:right w:val="single" w:sz="4" w:space="0" w:color="auto"/>
            </w:tcBorders>
            <w:vAlign w:val="center"/>
          </w:tcPr>
          <w:p w14:paraId="7BE62F2D" w14:textId="77777777" w:rsidR="000871B9" w:rsidRPr="004F6B6C" w:rsidRDefault="005A3053" w:rsidP="004F6B6C">
            <w:pPr>
              <w:adjustRightInd w:val="0"/>
              <w:snapToGrid w:val="0"/>
              <w:spacing w:beforeLines="50" w:before="156" w:afterLines="50" w:after="156"/>
              <w:rPr>
                <w:rFonts w:ascii="Times New Roman" w:eastAsiaTheme="majorEastAsia" w:hAnsi="Times New Roman" w:cs="Times New Roman"/>
                <w:sz w:val="24"/>
                <w:szCs w:val="24"/>
              </w:rPr>
            </w:pPr>
            <w:r w:rsidRPr="004F6B6C">
              <w:rPr>
                <w:rFonts w:ascii="Times New Roman" w:eastAsiaTheme="majorEastAsia" w:hAnsi="Times New Roman" w:cs="Times New Roman"/>
                <w:sz w:val="24"/>
                <w:szCs w:val="24"/>
              </w:rPr>
              <w:t>中国科学院沈阳应用生态研究所</w:t>
            </w:r>
          </w:p>
        </w:tc>
        <w:tc>
          <w:tcPr>
            <w:tcW w:w="2509" w:type="pct"/>
            <w:tcBorders>
              <w:top w:val="single" w:sz="4" w:space="0" w:color="auto"/>
              <w:left w:val="single" w:sz="4" w:space="0" w:color="auto"/>
              <w:bottom w:val="single" w:sz="4" w:space="0" w:color="auto"/>
              <w:right w:val="single" w:sz="4" w:space="0" w:color="auto"/>
            </w:tcBorders>
            <w:vAlign w:val="center"/>
          </w:tcPr>
          <w:p w14:paraId="48ACDBAA" w14:textId="77777777" w:rsidR="000871B9" w:rsidRPr="004F6B6C" w:rsidRDefault="005A3053" w:rsidP="004F6B6C">
            <w:pPr>
              <w:adjustRightInd w:val="0"/>
              <w:snapToGrid w:val="0"/>
              <w:spacing w:beforeLines="50" w:before="156" w:afterLines="50" w:after="156"/>
              <w:rPr>
                <w:rFonts w:ascii="Times New Roman" w:eastAsiaTheme="majorEastAsia" w:hAnsi="Times New Roman" w:cs="Times New Roman"/>
                <w:sz w:val="24"/>
                <w:szCs w:val="24"/>
              </w:rPr>
            </w:pPr>
            <w:r w:rsidRPr="004F6B6C">
              <w:rPr>
                <w:rFonts w:ascii="Times New Roman" w:eastAsiaTheme="majorEastAsia" w:hAnsi="Times New Roman" w:cs="Times New Roman"/>
                <w:sz w:val="24"/>
                <w:szCs w:val="24"/>
              </w:rPr>
              <w:t>揭示了维持森林群落多样性的跨营养级生物驱动机理以及菌根类型优势度新机制，明确了生物多样性对森林生态屏障功能的作用机理，创立基于生物多样性维持的森林生态屏障功能提升技术。</w:t>
            </w:r>
          </w:p>
        </w:tc>
      </w:tr>
      <w:tr w:rsidR="000871B9" w:rsidRPr="004F6B6C" w14:paraId="61F4E9AE" w14:textId="77777777" w:rsidTr="004F6B6C">
        <w:tc>
          <w:tcPr>
            <w:tcW w:w="592" w:type="pct"/>
            <w:tcBorders>
              <w:top w:val="single" w:sz="4" w:space="0" w:color="auto"/>
              <w:left w:val="single" w:sz="4" w:space="0" w:color="auto"/>
              <w:bottom w:val="single" w:sz="4" w:space="0" w:color="auto"/>
              <w:right w:val="single" w:sz="4" w:space="0" w:color="auto"/>
            </w:tcBorders>
            <w:vAlign w:val="center"/>
          </w:tcPr>
          <w:p w14:paraId="3C94C490" w14:textId="77777777" w:rsidR="000871B9" w:rsidRPr="004F6B6C" w:rsidRDefault="005A3053" w:rsidP="004F6B6C">
            <w:pPr>
              <w:adjustRightInd w:val="0"/>
              <w:snapToGrid w:val="0"/>
              <w:spacing w:beforeLines="50" w:before="156" w:afterLines="50" w:after="156"/>
              <w:jc w:val="center"/>
              <w:rPr>
                <w:rFonts w:ascii="Times New Roman" w:eastAsiaTheme="majorEastAsia" w:hAnsi="Times New Roman" w:cs="Times New Roman"/>
                <w:sz w:val="24"/>
                <w:szCs w:val="24"/>
              </w:rPr>
            </w:pPr>
            <w:r w:rsidRPr="004F6B6C">
              <w:rPr>
                <w:rFonts w:ascii="Times New Roman" w:eastAsiaTheme="majorEastAsia" w:hAnsi="Times New Roman" w:cs="Times New Roman"/>
                <w:sz w:val="24"/>
                <w:szCs w:val="24"/>
              </w:rPr>
              <w:t>8</w:t>
            </w:r>
          </w:p>
        </w:tc>
        <w:tc>
          <w:tcPr>
            <w:tcW w:w="678" w:type="pct"/>
            <w:tcBorders>
              <w:top w:val="single" w:sz="4" w:space="0" w:color="auto"/>
              <w:left w:val="single" w:sz="4" w:space="0" w:color="auto"/>
              <w:bottom w:val="single" w:sz="4" w:space="0" w:color="auto"/>
              <w:right w:val="single" w:sz="4" w:space="0" w:color="auto"/>
            </w:tcBorders>
            <w:vAlign w:val="center"/>
          </w:tcPr>
          <w:p w14:paraId="32459A83" w14:textId="77777777" w:rsidR="000871B9" w:rsidRPr="004F6B6C" w:rsidRDefault="005A3053" w:rsidP="00966B7B">
            <w:pPr>
              <w:adjustRightInd w:val="0"/>
              <w:snapToGrid w:val="0"/>
              <w:spacing w:beforeLines="50" w:before="156" w:afterLines="50" w:after="156"/>
              <w:jc w:val="center"/>
              <w:rPr>
                <w:rFonts w:ascii="Times New Roman" w:eastAsiaTheme="majorEastAsia" w:hAnsi="Times New Roman" w:cs="Times New Roman"/>
                <w:sz w:val="24"/>
                <w:szCs w:val="24"/>
              </w:rPr>
            </w:pPr>
            <w:r w:rsidRPr="004F6B6C">
              <w:rPr>
                <w:rFonts w:ascii="Times New Roman" w:eastAsiaTheme="majorEastAsia" w:hAnsi="Times New Roman" w:cs="Times New Roman"/>
                <w:sz w:val="24"/>
                <w:szCs w:val="24"/>
              </w:rPr>
              <w:t>闫巧玲</w:t>
            </w:r>
          </w:p>
        </w:tc>
        <w:tc>
          <w:tcPr>
            <w:tcW w:w="1221" w:type="pct"/>
            <w:tcBorders>
              <w:top w:val="single" w:sz="4" w:space="0" w:color="auto"/>
              <w:left w:val="single" w:sz="4" w:space="0" w:color="auto"/>
              <w:bottom w:val="single" w:sz="4" w:space="0" w:color="auto"/>
              <w:right w:val="single" w:sz="4" w:space="0" w:color="auto"/>
            </w:tcBorders>
            <w:vAlign w:val="center"/>
          </w:tcPr>
          <w:p w14:paraId="33455108" w14:textId="77777777" w:rsidR="000871B9" w:rsidRPr="004F6B6C" w:rsidRDefault="005A3053" w:rsidP="004F6B6C">
            <w:pPr>
              <w:adjustRightInd w:val="0"/>
              <w:snapToGrid w:val="0"/>
              <w:spacing w:beforeLines="50" w:before="156" w:afterLines="50" w:after="156"/>
              <w:rPr>
                <w:rFonts w:ascii="Times New Roman" w:eastAsiaTheme="majorEastAsia" w:hAnsi="Times New Roman" w:cs="Times New Roman"/>
                <w:sz w:val="24"/>
                <w:szCs w:val="24"/>
              </w:rPr>
            </w:pPr>
            <w:r w:rsidRPr="004F6B6C">
              <w:rPr>
                <w:rFonts w:ascii="Times New Roman" w:eastAsiaTheme="majorEastAsia" w:hAnsi="Times New Roman" w:cs="Times New Roman"/>
                <w:sz w:val="24"/>
                <w:szCs w:val="24"/>
              </w:rPr>
              <w:t>中国科学院沈阳应用生态研究所</w:t>
            </w:r>
          </w:p>
        </w:tc>
        <w:tc>
          <w:tcPr>
            <w:tcW w:w="2509" w:type="pct"/>
            <w:tcBorders>
              <w:top w:val="single" w:sz="4" w:space="0" w:color="auto"/>
              <w:left w:val="single" w:sz="4" w:space="0" w:color="auto"/>
              <w:bottom w:val="single" w:sz="4" w:space="0" w:color="auto"/>
              <w:right w:val="single" w:sz="4" w:space="0" w:color="auto"/>
            </w:tcBorders>
            <w:vAlign w:val="center"/>
          </w:tcPr>
          <w:p w14:paraId="054277A7" w14:textId="77777777" w:rsidR="000871B9" w:rsidRPr="004F6B6C" w:rsidRDefault="005A3053" w:rsidP="004F6B6C">
            <w:pPr>
              <w:adjustRightInd w:val="0"/>
              <w:snapToGrid w:val="0"/>
              <w:spacing w:beforeLines="50" w:before="156" w:afterLines="50" w:after="156"/>
              <w:rPr>
                <w:rFonts w:ascii="Times New Roman" w:eastAsiaTheme="majorEastAsia" w:hAnsi="Times New Roman" w:cs="Times New Roman"/>
                <w:sz w:val="24"/>
                <w:szCs w:val="24"/>
              </w:rPr>
            </w:pPr>
            <w:r w:rsidRPr="004F6B6C">
              <w:rPr>
                <w:rFonts w:ascii="Times New Roman" w:eastAsiaTheme="majorEastAsia" w:hAnsi="Times New Roman" w:cs="Times New Roman"/>
                <w:sz w:val="24"/>
                <w:szCs w:val="24"/>
              </w:rPr>
              <w:t>基于林分</w:t>
            </w:r>
            <w:r w:rsidRPr="004F6B6C">
              <w:rPr>
                <w:rFonts w:ascii="Times New Roman" w:eastAsiaTheme="majorEastAsia" w:hAnsi="Times New Roman" w:cs="Times New Roman"/>
                <w:sz w:val="24"/>
                <w:szCs w:val="24"/>
              </w:rPr>
              <w:t>/</w:t>
            </w:r>
            <w:proofErr w:type="gramStart"/>
            <w:r w:rsidRPr="004F6B6C">
              <w:rPr>
                <w:rFonts w:ascii="Times New Roman" w:eastAsiaTheme="majorEastAsia" w:hAnsi="Times New Roman" w:cs="Times New Roman"/>
                <w:sz w:val="24"/>
                <w:szCs w:val="24"/>
              </w:rPr>
              <w:t>林窗结构</w:t>
            </w:r>
            <w:proofErr w:type="gramEnd"/>
            <w:r w:rsidRPr="004F6B6C">
              <w:rPr>
                <w:rFonts w:ascii="Times New Roman" w:eastAsiaTheme="majorEastAsia" w:hAnsi="Times New Roman" w:cs="Times New Roman"/>
                <w:sz w:val="24"/>
                <w:szCs w:val="24"/>
              </w:rPr>
              <w:t>对种子更新与萌蘖更新权衡、</w:t>
            </w:r>
            <w:r w:rsidRPr="004F6B6C">
              <w:rPr>
                <w:rFonts w:ascii="Times New Roman" w:eastAsiaTheme="majorEastAsia" w:hAnsi="Times New Roman" w:cs="Times New Roman"/>
                <w:sz w:val="24"/>
                <w:szCs w:val="24"/>
              </w:rPr>
              <w:t>“</w:t>
            </w:r>
            <w:r w:rsidRPr="004F6B6C">
              <w:rPr>
                <w:rFonts w:ascii="Times New Roman" w:eastAsiaTheme="majorEastAsia" w:hAnsi="Times New Roman" w:cs="Times New Roman"/>
                <w:sz w:val="24"/>
                <w:szCs w:val="24"/>
              </w:rPr>
              <w:t>林窗依赖种</w:t>
            </w:r>
            <w:r w:rsidRPr="004F6B6C">
              <w:rPr>
                <w:rFonts w:ascii="Times New Roman" w:eastAsiaTheme="majorEastAsia" w:hAnsi="Times New Roman" w:cs="Times New Roman"/>
                <w:sz w:val="24"/>
                <w:szCs w:val="24"/>
              </w:rPr>
              <w:t>”</w:t>
            </w:r>
            <w:r w:rsidRPr="004F6B6C">
              <w:rPr>
                <w:rFonts w:ascii="Times New Roman" w:eastAsiaTheme="majorEastAsia" w:hAnsi="Times New Roman" w:cs="Times New Roman"/>
                <w:sz w:val="24"/>
                <w:szCs w:val="24"/>
              </w:rPr>
              <w:t>早期更新的影响程度，提出</w:t>
            </w:r>
            <w:r w:rsidRPr="004F6B6C">
              <w:rPr>
                <w:rFonts w:ascii="Times New Roman" w:eastAsiaTheme="majorEastAsia" w:hAnsi="Times New Roman" w:cs="Times New Roman"/>
                <w:sz w:val="24"/>
                <w:szCs w:val="24"/>
              </w:rPr>
              <w:t>“</w:t>
            </w:r>
            <w:r w:rsidRPr="004F6B6C">
              <w:rPr>
                <w:rFonts w:ascii="Times New Roman" w:eastAsiaTheme="majorEastAsia" w:hAnsi="Times New Roman" w:cs="Times New Roman"/>
                <w:sz w:val="24"/>
                <w:szCs w:val="24"/>
              </w:rPr>
              <w:t>人工诱导更新</w:t>
            </w:r>
            <w:r w:rsidRPr="004F6B6C">
              <w:rPr>
                <w:rFonts w:ascii="Times New Roman" w:eastAsiaTheme="majorEastAsia" w:hAnsi="Times New Roman" w:cs="Times New Roman"/>
                <w:sz w:val="24"/>
                <w:szCs w:val="24"/>
              </w:rPr>
              <w:t>”</w:t>
            </w:r>
            <w:r w:rsidRPr="004F6B6C">
              <w:rPr>
                <w:rFonts w:ascii="Times New Roman" w:eastAsiaTheme="majorEastAsia" w:hAnsi="Times New Roman" w:cs="Times New Roman"/>
                <w:sz w:val="24"/>
                <w:szCs w:val="24"/>
              </w:rPr>
              <w:t>、</w:t>
            </w:r>
            <w:r w:rsidRPr="004F6B6C">
              <w:rPr>
                <w:rFonts w:ascii="Times New Roman" w:eastAsiaTheme="majorEastAsia" w:hAnsi="Times New Roman" w:cs="Times New Roman"/>
                <w:sz w:val="24"/>
                <w:szCs w:val="24"/>
              </w:rPr>
              <w:t>“</w:t>
            </w:r>
            <w:r w:rsidRPr="004F6B6C">
              <w:rPr>
                <w:rFonts w:ascii="Times New Roman" w:eastAsiaTheme="majorEastAsia" w:hAnsi="Times New Roman" w:cs="Times New Roman"/>
                <w:sz w:val="24"/>
                <w:szCs w:val="24"/>
              </w:rPr>
              <w:t>林窗更新</w:t>
            </w:r>
            <w:r w:rsidRPr="004F6B6C">
              <w:rPr>
                <w:rFonts w:ascii="Times New Roman" w:eastAsiaTheme="majorEastAsia" w:hAnsi="Times New Roman" w:cs="Times New Roman"/>
                <w:sz w:val="24"/>
                <w:szCs w:val="24"/>
              </w:rPr>
              <w:t>”</w:t>
            </w:r>
            <w:r w:rsidRPr="004F6B6C">
              <w:rPr>
                <w:rFonts w:ascii="Times New Roman" w:eastAsiaTheme="majorEastAsia" w:hAnsi="Times New Roman" w:cs="Times New Roman"/>
                <w:sz w:val="24"/>
                <w:szCs w:val="24"/>
              </w:rPr>
              <w:t>等生态屏障提质技术；提出兼顾产量与品质的林下植物资源最佳采收利用和人工培育技术。</w:t>
            </w:r>
          </w:p>
        </w:tc>
      </w:tr>
      <w:tr w:rsidR="000871B9" w:rsidRPr="004F6B6C" w14:paraId="303217B9" w14:textId="77777777" w:rsidTr="004F6B6C">
        <w:tc>
          <w:tcPr>
            <w:tcW w:w="592" w:type="pct"/>
            <w:tcBorders>
              <w:top w:val="single" w:sz="4" w:space="0" w:color="auto"/>
              <w:left w:val="single" w:sz="4" w:space="0" w:color="auto"/>
              <w:bottom w:val="single" w:sz="4" w:space="0" w:color="auto"/>
              <w:right w:val="single" w:sz="4" w:space="0" w:color="auto"/>
            </w:tcBorders>
            <w:vAlign w:val="center"/>
          </w:tcPr>
          <w:p w14:paraId="0BB591E7" w14:textId="77777777" w:rsidR="000871B9" w:rsidRPr="004F6B6C" w:rsidRDefault="005A3053" w:rsidP="004F6B6C">
            <w:pPr>
              <w:adjustRightInd w:val="0"/>
              <w:snapToGrid w:val="0"/>
              <w:spacing w:beforeLines="50" w:before="156" w:afterLines="50" w:after="156"/>
              <w:jc w:val="center"/>
              <w:rPr>
                <w:rFonts w:ascii="Times New Roman" w:eastAsiaTheme="majorEastAsia" w:hAnsi="Times New Roman" w:cs="Times New Roman"/>
                <w:sz w:val="24"/>
                <w:szCs w:val="24"/>
              </w:rPr>
            </w:pPr>
            <w:r w:rsidRPr="004F6B6C">
              <w:rPr>
                <w:rFonts w:ascii="Times New Roman" w:eastAsiaTheme="majorEastAsia" w:hAnsi="Times New Roman" w:cs="Times New Roman"/>
                <w:sz w:val="24"/>
                <w:szCs w:val="24"/>
              </w:rPr>
              <w:t>9</w:t>
            </w:r>
          </w:p>
        </w:tc>
        <w:tc>
          <w:tcPr>
            <w:tcW w:w="678" w:type="pct"/>
            <w:tcBorders>
              <w:top w:val="single" w:sz="4" w:space="0" w:color="auto"/>
              <w:left w:val="single" w:sz="4" w:space="0" w:color="auto"/>
              <w:bottom w:val="single" w:sz="4" w:space="0" w:color="auto"/>
              <w:right w:val="single" w:sz="4" w:space="0" w:color="auto"/>
            </w:tcBorders>
            <w:vAlign w:val="center"/>
          </w:tcPr>
          <w:p w14:paraId="4FAB0EA7" w14:textId="77777777" w:rsidR="000871B9" w:rsidRPr="004F6B6C" w:rsidRDefault="005A3053" w:rsidP="00966B7B">
            <w:pPr>
              <w:adjustRightInd w:val="0"/>
              <w:snapToGrid w:val="0"/>
              <w:spacing w:beforeLines="50" w:before="156" w:afterLines="50" w:after="156"/>
              <w:jc w:val="center"/>
              <w:rPr>
                <w:rFonts w:ascii="Times New Roman" w:eastAsiaTheme="majorEastAsia" w:hAnsi="Times New Roman" w:cs="Times New Roman"/>
                <w:sz w:val="24"/>
                <w:szCs w:val="24"/>
              </w:rPr>
            </w:pPr>
            <w:r w:rsidRPr="004F6B6C">
              <w:rPr>
                <w:rFonts w:ascii="Times New Roman" w:eastAsiaTheme="majorEastAsia" w:hAnsi="Times New Roman" w:cs="Times New Roman"/>
                <w:sz w:val="24"/>
                <w:szCs w:val="24"/>
              </w:rPr>
              <w:t>于景华</w:t>
            </w:r>
          </w:p>
        </w:tc>
        <w:tc>
          <w:tcPr>
            <w:tcW w:w="1221" w:type="pct"/>
            <w:tcBorders>
              <w:top w:val="single" w:sz="4" w:space="0" w:color="auto"/>
              <w:left w:val="single" w:sz="4" w:space="0" w:color="auto"/>
              <w:bottom w:val="single" w:sz="4" w:space="0" w:color="auto"/>
              <w:right w:val="single" w:sz="4" w:space="0" w:color="auto"/>
            </w:tcBorders>
            <w:vAlign w:val="center"/>
          </w:tcPr>
          <w:p w14:paraId="705DFE4C" w14:textId="77777777" w:rsidR="000871B9" w:rsidRPr="004F6B6C" w:rsidRDefault="005A3053" w:rsidP="004F6B6C">
            <w:pPr>
              <w:adjustRightInd w:val="0"/>
              <w:snapToGrid w:val="0"/>
              <w:spacing w:beforeLines="50" w:before="156" w:afterLines="50" w:after="156"/>
              <w:rPr>
                <w:rFonts w:ascii="Times New Roman" w:eastAsiaTheme="majorEastAsia" w:hAnsi="Times New Roman" w:cs="Times New Roman"/>
                <w:sz w:val="24"/>
                <w:szCs w:val="24"/>
              </w:rPr>
            </w:pPr>
            <w:r w:rsidRPr="004F6B6C">
              <w:rPr>
                <w:rFonts w:ascii="Times New Roman" w:eastAsiaTheme="majorEastAsia" w:hAnsi="Times New Roman" w:cs="Times New Roman"/>
                <w:sz w:val="24"/>
                <w:szCs w:val="24"/>
              </w:rPr>
              <w:t>中国科学院沈阳应用生态研究所</w:t>
            </w:r>
          </w:p>
        </w:tc>
        <w:tc>
          <w:tcPr>
            <w:tcW w:w="2509" w:type="pct"/>
            <w:tcBorders>
              <w:top w:val="single" w:sz="4" w:space="0" w:color="auto"/>
              <w:left w:val="single" w:sz="4" w:space="0" w:color="auto"/>
              <w:bottom w:val="single" w:sz="4" w:space="0" w:color="auto"/>
              <w:right w:val="single" w:sz="4" w:space="0" w:color="auto"/>
            </w:tcBorders>
            <w:vAlign w:val="center"/>
          </w:tcPr>
          <w:p w14:paraId="60F19D72" w14:textId="77777777" w:rsidR="000871B9" w:rsidRPr="004F6B6C" w:rsidRDefault="005A3053" w:rsidP="004F6B6C">
            <w:pPr>
              <w:adjustRightInd w:val="0"/>
              <w:snapToGrid w:val="0"/>
              <w:spacing w:beforeLines="50" w:before="156" w:afterLines="50" w:after="156"/>
              <w:rPr>
                <w:rFonts w:ascii="Times New Roman" w:eastAsiaTheme="majorEastAsia" w:hAnsi="Times New Roman" w:cs="Times New Roman"/>
                <w:sz w:val="24"/>
                <w:szCs w:val="24"/>
              </w:rPr>
            </w:pPr>
            <w:r w:rsidRPr="004F6B6C">
              <w:rPr>
                <w:rFonts w:ascii="Times New Roman" w:eastAsiaTheme="majorEastAsia" w:hAnsi="Times New Roman" w:cs="Times New Roman"/>
                <w:sz w:val="24"/>
                <w:szCs w:val="24"/>
              </w:rPr>
              <w:t>研发了植物源助剂系列产品并应用于林下资源虫害防治，减少化学农药使用量达</w:t>
            </w:r>
            <w:r w:rsidRPr="004F6B6C">
              <w:rPr>
                <w:rFonts w:ascii="Times New Roman" w:eastAsiaTheme="majorEastAsia" w:hAnsi="Times New Roman" w:cs="Times New Roman"/>
                <w:sz w:val="24"/>
                <w:szCs w:val="24"/>
              </w:rPr>
              <w:t>90%</w:t>
            </w:r>
            <w:r w:rsidRPr="004F6B6C">
              <w:rPr>
                <w:rFonts w:ascii="Times New Roman" w:eastAsiaTheme="majorEastAsia" w:hAnsi="Times New Roman" w:cs="Times New Roman"/>
                <w:sz w:val="24"/>
                <w:szCs w:val="24"/>
              </w:rPr>
              <w:t>，</w:t>
            </w:r>
            <w:proofErr w:type="gramStart"/>
            <w:r w:rsidRPr="004F6B6C">
              <w:rPr>
                <w:rFonts w:ascii="Times New Roman" w:eastAsiaTheme="majorEastAsia" w:hAnsi="Times New Roman" w:cs="Times New Roman"/>
                <w:sz w:val="24"/>
                <w:szCs w:val="24"/>
              </w:rPr>
              <w:t>提高林菌产量</w:t>
            </w:r>
            <w:proofErr w:type="gramEnd"/>
            <w:r w:rsidRPr="004F6B6C">
              <w:rPr>
                <w:rFonts w:ascii="Times New Roman" w:eastAsiaTheme="majorEastAsia" w:hAnsi="Times New Roman" w:cs="Times New Roman"/>
                <w:sz w:val="24"/>
                <w:szCs w:val="24"/>
              </w:rPr>
              <w:t>150%</w:t>
            </w:r>
            <w:r w:rsidRPr="004F6B6C">
              <w:rPr>
                <w:rFonts w:ascii="Times New Roman" w:eastAsiaTheme="majorEastAsia" w:hAnsi="Times New Roman" w:cs="Times New Roman"/>
                <w:sz w:val="24"/>
                <w:szCs w:val="24"/>
              </w:rPr>
              <w:t>以上，支撑了森林食品的绿色供给；研发景观型、木本粮油型、饲用型等乔灌草复合生态经济林构建模式</w:t>
            </w:r>
            <w:r w:rsidRPr="004F6B6C">
              <w:rPr>
                <w:rFonts w:ascii="Times New Roman" w:eastAsiaTheme="majorEastAsia" w:hAnsi="Times New Roman" w:cs="Times New Roman"/>
                <w:sz w:val="24"/>
                <w:szCs w:val="24"/>
              </w:rPr>
              <w:t>9</w:t>
            </w:r>
            <w:r w:rsidRPr="004F6B6C">
              <w:rPr>
                <w:rFonts w:ascii="Times New Roman" w:eastAsiaTheme="majorEastAsia" w:hAnsi="Times New Roman" w:cs="Times New Roman"/>
                <w:sz w:val="24"/>
                <w:szCs w:val="24"/>
              </w:rPr>
              <w:t>套。</w:t>
            </w:r>
          </w:p>
        </w:tc>
      </w:tr>
      <w:tr w:rsidR="000871B9" w:rsidRPr="004F6B6C" w14:paraId="10A7A795" w14:textId="77777777" w:rsidTr="004F6B6C">
        <w:tc>
          <w:tcPr>
            <w:tcW w:w="592" w:type="pct"/>
            <w:tcBorders>
              <w:top w:val="single" w:sz="4" w:space="0" w:color="auto"/>
              <w:left w:val="single" w:sz="4" w:space="0" w:color="auto"/>
              <w:bottom w:val="single" w:sz="4" w:space="0" w:color="auto"/>
              <w:right w:val="single" w:sz="4" w:space="0" w:color="auto"/>
            </w:tcBorders>
            <w:vAlign w:val="center"/>
          </w:tcPr>
          <w:p w14:paraId="1935D608" w14:textId="77777777" w:rsidR="000871B9" w:rsidRPr="004F6B6C" w:rsidRDefault="005A3053" w:rsidP="004F6B6C">
            <w:pPr>
              <w:adjustRightInd w:val="0"/>
              <w:snapToGrid w:val="0"/>
              <w:spacing w:beforeLines="50" w:before="156" w:afterLines="50" w:after="156"/>
              <w:jc w:val="center"/>
              <w:rPr>
                <w:rFonts w:ascii="Times New Roman" w:eastAsiaTheme="majorEastAsia" w:hAnsi="Times New Roman" w:cs="Times New Roman"/>
                <w:sz w:val="24"/>
                <w:szCs w:val="24"/>
              </w:rPr>
            </w:pPr>
            <w:r w:rsidRPr="004F6B6C">
              <w:rPr>
                <w:rFonts w:ascii="Times New Roman" w:eastAsiaTheme="majorEastAsia" w:hAnsi="Times New Roman" w:cs="Times New Roman"/>
                <w:sz w:val="24"/>
                <w:szCs w:val="24"/>
              </w:rPr>
              <w:t>10</w:t>
            </w:r>
          </w:p>
        </w:tc>
        <w:tc>
          <w:tcPr>
            <w:tcW w:w="678" w:type="pct"/>
            <w:tcBorders>
              <w:top w:val="single" w:sz="4" w:space="0" w:color="auto"/>
              <w:left w:val="single" w:sz="4" w:space="0" w:color="auto"/>
              <w:bottom w:val="single" w:sz="4" w:space="0" w:color="auto"/>
              <w:right w:val="single" w:sz="4" w:space="0" w:color="auto"/>
            </w:tcBorders>
            <w:vAlign w:val="center"/>
          </w:tcPr>
          <w:p w14:paraId="4160A0B6" w14:textId="77777777" w:rsidR="000871B9" w:rsidRPr="004F6B6C" w:rsidRDefault="005A3053" w:rsidP="00966B7B">
            <w:pPr>
              <w:adjustRightInd w:val="0"/>
              <w:snapToGrid w:val="0"/>
              <w:spacing w:beforeLines="50" w:before="156" w:afterLines="50" w:after="156"/>
              <w:jc w:val="center"/>
              <w:rPr>
                <w:rFonts w:ascii="Times New Roman" w:eastAsiaTheme="majorEastAsia" w:hAnsi="Times New Roman" w:cs="Times New Roman"/>
                <w:sz w:val="24"/>
                <w:szCs w:val="24"/>
              </w:rPr>
            </w:pPr>
            <w:r w:rsidRPr="004F6B6C">
              <w:rPr>
                <w:rFonts w:ascii="Times New Roman" w:eastAsiaTheme="majorEastAsia" w:hAnsi="Times New Roman" w:cs="Times New Roman"/>
                <w:sz w:val="24"/>
                <w:szCs w:val="24"/>
              </w:rPr>
              <w:t>孙</w:t>
            </w:r>
            <w:r w:rsidRPr="004F6B6C">
              <w:rPr>
                <w:rFonts w:ascii="Times New Roman" w:eastAsiaTheme="majorEastAsia" w:hAnsi="Times New Roman" w:cs="Times New Roman"/>
                <w:sz w:val="24"/>
                <w:szCs w:val="24"/>
              </w:rPr>
              <w:t xml:space="preserve">  </w:t>
            </w:r>
            <w:r w:rsidRPr="004F6B6C">
              <w:rPr>
                <w:rFonts w:ascii="Times New Roman" w:eastAsiaTheme="majorEastAsia" w:hAnsi="Times New Roman" w:cs="Times New Roman"/>
                <w:sz w:val="24"/>
                <w:szCs w:val="24"/>
              </w:rPr>
              <w:t>涛</w:t>
            </w:r>
          </w:p>
        </w:tc>
        <w:tc>
          <w:tcPr>
            <w:tcW w:w="1221" w:type="pct"/>
            <w:tcBorders>
              <w:top w:val="single" w:sz="4" w:space="0" w:color="auto"/>
              <w:left w:val="single" w:sz="4" w:space="0" w:color="auto"/>
              <w:bottom w:val="single" w:sz="4" w:space="0" w:color="auto"/>
              <w:right w:val="single" w:sz="4" w:space="0" w:color="auto"/>
            </w:tcBorders>
            <w:vAlign w:val="center"/>
          </w:tcPr>
          <w:p w14:paraId="33023B9D" w14:textId="77777777" w:rsidR="000871B9" w:rsidRPr="004F6B6C" w:rsidRDefault="005A3053" w:rsidP="004F6B6C">
            <w:pPr>
              <w:adjustRightInd w:val="0"/>
              <w:snapToGrid w:val="0"/>
              <w:spacing w:beforeLines="50" w:before="156" w:afterLines="50" w:after="156"/>
              <w:rPr>
                <w:rFonts w:ascii="Times New Roman" w:eastAsiaTheme="majorEastAsia" w:hAnsi="Times New Roman" w:cs="Times New Roman"/>
                <w:sz w:val="24"/>
                <w:szCs w:val="24"/>
              </w:rPr>
            </w:pPr>
            <w:r w:rsidRPr="004F6B6C">
              <w:rPr>
                <w:rFonts w:ascii="Times New Roman" w:eastAsiaTheme="majorEastAsia" w:hAnsi="Times New Roman" w:cs="Times New Roman"/>
                <w:sz w:val="24"/>
                <w:szCs w:val="24"/>
              </w:rPr>
              <w:t>中国科学院沈阳应用生态研究所</w:t>
            </w:r>
          </w:p>
        </w:tc>
        <w:tc>
          <w:tcPr>
            <w:tcW w:w="2509" w:type="pct"/>
            <w:tcBorders>
              <w:top w:val="single" w:sz="4" w:space="0" w:color="auto"/>
              <w:left w:val="single" w:sz="4" w:space="0" w:color="auto"/>
              <w:bottom w:val="single" w:sz="4" w:space="0" w:color="auto"/>
              <w:right w:val="single" w:sz="4" w:space="0" w:color="auto"/>
            </w:tcBorders>
            <w:vAlign w:val="center"/>
          </w:tcPr>
          <w:p w14:paraId="77B5B32C" w14:textId="77777777" w:rsidR="000871B9" w:rsidRPr="004F6B6C" w:rsidRDefault="005A3053" w:rsidP="004F6B6C">
            <w:pPr>
              <w:adjustRightInd w:val="0"/>
              <w:snapToGrid w:val="0"/>
              <w:spacing w:beforeLines="50" w:before="156" w:afterLines="50" w:after="156"/>
              <w:rPr>
                <w:rFonts w:ascii="Times New Roman" w:eastAsiaTheme="majorEastAsia" w:hAnsi="Times New Roman" w:cs="Times New Roman"/>
                <w:sz w:val="24"/>
                <w:szCs w:val="24"/>
              </w:rPr>
            </w:pPr>
            <w:r w:rsidRPr="004F6B6C">
              <w:rPr>
                <w:rFonts w:ascii="Times New Roman" w:eastAsiaTheme="majorEastAsia" w:hAnsi="Times New Roman" w:cs="Times New Roman"/>
                <w:sz w:val="24"/>
                <w:szCs w:val="24"/>
              </w:rPr>
              <w:t>创建了结构与功能恢复异步性的驱动原理和凋落物</w:t>
            </w:r>
            <w:r w:rsidRPr="004F6B6C">
              <w:rPr>
                <w:rFonts w:ascii="Times New Roman" w:eastAsiaTheme="majorEastAsia" w:hAnsi="Times New Roman" w:cs="Times New Roman"/>
                <w:sz w:val="24"/>
                <w:szCs w:val="24"/>
              </w:rPr>
              <w:t>-</w:t>
            </w:r>
            <w:r w:rsidRPr="004F6B6C">
              <w:rPr>
                <w:rFonts w:ascii="Times New Roman" w:eastAsiaTheme="majorEastAsia" w:hAnsi="Times New Roman" w:cs="Times New Roman"/>
                <w:sz w:val="24"/>
                <w:szCs w:val="24"/>
              </w:rPr>
              <w:t>菌根真菌</w:t>
            </w:r>
            <w:proofErr w:type="gramStart"/>
            <w:r w:rsidRPr="004F6B6C">
              <w:rPr>
                <w:rFonts w:ascii="Times New Roman" w:eastAsiaTheme="majorEastAsia" w:hAnsi="Times New Roman" w:cs="Times New Roman"/>
                <w:sz w:val="24"/>
                <w:szCs w:val="24"/>
              </w:rPr>
              <w:t>介</w:t>
            </w:r>
            <w:proofErr w:type="gramEnd"/>
            <w:r w:rsidRPr="004F6B6C">
              <w:rPr>
                <w:rFonts w:ascii="Times New Roman" w:eastAsiaTheme="majorEastAsia" w:hAnsi="Times New Roman" w:cs="Times New Roman"/>
                <w:sz w:val="24"/>
                <w:szCs w:val="24"/>
              </w:rPr>
              <w:t>导的</w:t>
            </w:r>
            <w:proofErr w:type="gramStart"/>
            <w:r w:rsidRPr="004F6B6C">
              <w:rPr>
                <w:rFonts w:ascii="Times New Roman" w:eastAsiaTheme="majorEastAsia" w:hAnsi="Times New Roman" w:cs="Times New Roman"/>
                <w:sz w:val="24"/>
                <w:szCs w:val="24"/>
              </w:rPr>
              <w:t>土壤碳固持</w:t>
            </w:r>
            <w:proofErr w:type="gramEnd"/>
            <w:r w:rsidRPr="004F6B6C">
              <w:rPr>
                <w:rFonts w:ascii="Times New Roman" w:eastAsiaTheme="majorEastAsia" w:hAnsi="Times New Roman" w:cs="Times New Roman"/>
                <w:sz w:val="24"/>
                <w:szCs w:val="24"/>
              </w:rPr>
              <w:t>机制，提出了中度择伐经营、人工林混交和</w:t>
            </w:r>
            <w:r w:rsidRPr="004F6B6C">
              <w:rPr>
                <w:rFonts w:ascii="Times New Roman" w:eastAsiaTheme="majorEastAsia" w:hAnsi="Times New Roman" w:cs="Times New Roman"/>
                <w:sz w:val="24"/>
                <w:szCs w:val="24"/>
              </w:rPr>
              <w:t>“</w:t>
            </w:r>
            <w:r w:rsidRPr="004F6B6C">
              <w:rPr>
                <w:rFonts w:ascii="Times New Roman" w:eastAsiaTheme="majorEastAsia" w:hAnsi="Times New Roman" w:cs="Times New Roman"/>
                <w:sz w:val="24"/>
                <w:szCs w:val="24"/>
              </w:rPr>
              <w:t>凋落物管理</w:t>
            </w:r>
            <w:r w:rsidRPr="004F6B6C">
              <w:rPr>
                <w:rFonts w:ascii="Times New Roman" w:eastAsiaTheme="majorEastAsia" w:hAnsi="Times New Roman" w:cs="Times New Roman"/>
                <w:sz w:val="24"/>
                <w:szCs w:val="24"/>
              </w:rPr>
              <w:t>+</w:t>
            </w:r>
            <w:r w:rsidRPr="004F6B6C">
              <w:rPr>
                <w:rFonts w:ascii="Times New Roman" w:eastAsiaTheme="majorEastAsia" w:hAnsi="Times New Roman" w:cs="Times New Roman"/>
                <w:sz w:val="24"/>
                <w:szCs w:val="24"/>
              </w:rPr>
              <w:t>菌剂研发</w:t>
            </w:r>
            <w:r w:rsidRPr="004F6B6C">
              <w:rPr>
                <w:rFonts w:ascii="Times New Roman" w:eastAsiaTheme="majorEastAsia" w:hAnsi="Times New Roman" w:cs="Times New Roman"/>
                <w:sz w:val="24"/>
                <w:szCs w:val="24"/>
              </w:rPr>
              <w:t>”</w:t>
            </w:r>
            <w:r w:rsidRPr="004F6B6C">
              <w:rPr>
                <w:rFonts w:ascii="Times New Roman" w:eastAsiaTheme="majorEastAsia" w:hAnsi="Times New Roman" w:cs="Times New Roman"/>
                <w:sz w:val="24"/>
                <w:szCs w:val="24"/>
              </w:rPr>
              <w:t>的</w:t>
            </w:r>
            <w:proofErr w:type="gramStart"/>
            <w:r w:rsidRPr="004F6B6C">
              <w:rPr>
                <w:rFonts w:ascii="Times New Roman" w:eastAsiaTheme="majorEastAsia" w:hAnsi="Times New Roman" w:cs="Times New Roman"/>
                <w:sz w:val="24"/>
                <w:szCs w:val="24"/>
              </w:rPr>
              <w:t>森林碳汇提升</w:t>
            </w:r>
            <w:proofErr w:type="gramEnd"/>
            <w:r w:rsidRPr="004F6B6C">
              <w:rPr>
                <w:rFonts w:ascii="Times New Roman" w:eastAsiaTheme="majorEastAsia" w:hAnsi="Times New Roman" w:cs="Times New Roman"/>
                <w:sz w:val="24"/>
                <w:szCs w:val="24"/>
              </w:rPr>
              <w:t>技术，为实现北方屏障</w:t>
            </w:r>
            <w:proofErr w:type="gramStart"/>
            <w:r w:rsidRPr="004F6B6C">
              <w:rPr>
                <w:rFonts w:ascii="Times New Roman" w:eastAsiaTheme="majorEastAsia" w:hAnsi="Times New Roman" w:cs="Times New Roman"/>
                <w:sz w:val="24"/>
                <w:szCs w:val="24"/>
              </w:rPr>
              <w:t>带固碳</w:t>
            </w:r>
            <w:proofErr w:type="gramEnd"/>
            <w:r w:rsidRPr="004F6B6C">
              <w:rPr>
                <w:rFonts w:ascii="Times New Roman" w:eastAsiaTheme="majorEastAsia" w:hAnsi="Times New Roman" w:cs="Times New Roman"/>
                <w:sz w:val="24"/>
                <w:szCs w:val="24"/>
              </w:rPr>
              <w:t>增汇提供了技术支撑。</w:t>
            </w:r>
          </w:p>
        </w:tc>
      </w:tr>
    </w:tbl>
    <w:p w14:paraId="669EBDF0" w14:textId="77777777" w:rsidR="000871B9" w:rsidRPr="00E33162" w:rsidRDefault="000871B9" w:rsidP="001032A4">
      <w:pPr>
        <w:spacing w:line="560" w:lineRule="exact"/>
        <w:rPr>
          <w:rFonts w:ascii="Times New Roman" w:eastAsia="华文中宋" w:hAnsi="Times New Roman" w:cs="Times New Roman"/>
          <w:b/>
          <w:sz w:val="44"/>
        </w:rPr>
      </w:pPr>
    </w:p>
    <w:sectPr w:rsidR="000871B9" w:rsidRPr="00E3316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BA225B" w14:textId="77777777" w:rsidR="009C7BCC" w:rsidRDefault="009C7BCC" w:rsidP="00413BF4">
      <w:r>
        <w:separator/>
      </w:r>
    </w:p>
  </w:endnote>
  <w:endnote w:type="continuationSeparator" w:id="0">
    <w:p w14:paraId="340D8BE2" w14:textId="77777777" w:rsidR="009C7BCC" w:rsidRDefault="009C7BCC" w:rsidP="00413B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39224A" w14:textId="77777777" w:rsidR="009C7BCC" w:rsidRDefault="009C7BCC" w:rsidP="00413BF4">
      <w:r>
        <w:separator/>
      </w:r>
    </w:p>
  </w:footnote>
  <w:footnote w:type="continuationSeparator" w:id="0">
    <w:p w14:paraId="5515CD19" w14:textId="77777777" w:rsidR="009C7BCC" w:rsidRDefault="009C7BCC" w:rsidP="00413BF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noPunctuationKerning/>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I5OTRjMDdkNzUxMDIxZTgyMDc3NzJkODI0ZGY0ZWYifQ=="/>
  </w:docVars>
  <w:rsids>
    <w:rsidRoot w:val="00961618"/>
    <w:rsid w:val="00000597"/>
    <w:rsid w:val="00000E92"/>
    <w:rsid w:val="0000277C"/>
    <w:rsid w:val="00003348"/>
    <w:rsid w:val="00003E58"/>
    <w:rsid w:val="000079C5"/>
    <w:rsid w:val="00011510"/>
    <w:rsid w:val="00011A7E"/>
    <w:rsid w:val="000124E2"/>
    <w:rsid w:val="00013E08"/>
    <w:rsid w:val="0001620B"/>
    <w:rsid w:val="00021215"/>
    <w:rsid w:val="00022D37"/>
    <w:rsid w:val="000256C0"/>
    <w:rsid w:val="00026CCA"/>
    <w:rsid w:val="0002718A"/>
    <w:rsid w:val="00030DE8"/>
    <w:rsid w:val="00030F44"/>
    <w:rsid w:val="000312ED"/>
    <w:rsid w:val="00031621"/>
    <w:rsid w:val="00040B99"/>
    <w:rsid w:val="00040F95"/>
    <w:rsid w:val="0004169E"/>
    <w:rsid w:val="00043EA1"/>
    <w:rsid w:val="00044368"/>
    <w:rsid w:val="00045BE6"/>
    <w:rsid w:val="00047E2D"/>
    <w:rsid w:val="00053B38"/>
    <w:rsid w:val="00054CA6"/>
    <w:rsid w:val="00056E74"/>
    <w:rsid w:val="000578B3"/>
    <w:rsid w:val="000600BB"/>
    <w:rsid w:val="00061282"/>
    <w:rsid w:val="00064A61"/>
    <w:rsid w:val="000661AF"/>
    <w:rsid w:val="00071C44"/>
    <w:rsid w:val="00072868"/>
    <w:rsid w:val="00072F09"/>
    <w:rsid w:val="00074627"/>
    <w:rsid w:val="00074D7D"/>
    <w:rsid w:val="000757DB"/>
    <w:rsid w:val="00076930"/>
    <w:rsid w:val="00077170"/>
    <w:rsid w:val="000775A0"/>
    <w:rsid w:val="00080201"/>
    <w:rsid w:val="0008216E"/>
    <w:rsid w:val="00083FFC"/>
    <w:rsid w:val="00084C03"/>
    <w:rsid w:val="000871B9"/>
    <w:rsid w:val="00087E91"/>
    <w:rsid w:val="00091868"/>
    <w:rsid w:val="000950BF"/>
    <w:rsid w:val="000953B5"/>
    <w:rsid w:val="00096052"/>
    <w:rsid w:val="000A0AE3"/>
    <w:rsid w:val="000A1246"/>
    <w:rsid w:val="000A267D"/>
    <w:rsid w:val="000A41A7"/>
    <w:rsid w:val="000A611E"/>
    <w:rsid w:val="000A6306"/>
    <w:rsid w:val="000A6F74"/>
    <w:rsid w:val="000B272E"/>
    <w:rsid w:val="000B4089"/>
    <w:rsid w:val="000B42C8"/>
    <w:rsid w:val="000B4951"/>
    <w:rsid w:val="000B546B"/>
    <w:rsid w:val="000C0213"/>
    <w:rsid w:val="000C26DD"/>
    <w:rsid w:val="000C2916"/>
    <w:rsid w:val="000C3CEA"/>
    <w:rsid w:val="000D0E38"/>
    <w:rsid w:val="000D2078"/>
    <w:rsid w:val="000D2979"/>
    <w:rsid w:val="000D2A67"/>
    <w:rsid w:val="000D3D7E"/>
    <w:rsid w:val="000D730C"/>
    <w:rsid w:val="000D7BD6"/>
    <w:rsid w:val="000E05CA"/>
    <w:rsid w:val="000E0D90"/>
    <w:rsid w:val="000E40FB"/>
    <w:rsid w:val="000E7B9A"/>
    <w:rsid w:val="000F3CC3"/>
    <w:rsid w:val="000F6C9C"/>
    <w:rsid w:val="000F6E33"/>
    <w:rsid w:val="001024DE"/>
    <w:rsid w:val="001032A4"/>
    <w:rsid w:val="00106C84"/>
    <w:rsid w:val="0011006E"/>
    <w:rsid w:val="001155BD"/>
    <w:rsid w:val="00115E13"/>
    <w:rsid w:val="00116934"/>
    <w:rsid w:val="00120BFD"/>
    <w:rsid w:val="00123836"/>
    <w:rsid w:val="0012667D"/>
    <w:rsid w:val="00126818"/>
    <w:rsid w:val="00126988"/>
    <w:rsid w:val="00126D7E"/>
    <w:rsid w:val="001273EC"/>
    <w:rsid w:val="0012759A"/>
    <w:rsid w:val="00131054"/>
    <w:rsid w:val="00131060"/>
    <w:rsid w:val="00132B1D"/>
    <w:rsid w:val="00133138"/>
    <w:rsid w:val="00134F6A"/>
    <w:rsid w:val="001368D8"/>
    <w:rsid w:val="00136AF4"/>
    <w:rsid w:val="00136C13"/>
    <w:rsid w:val="0013704D"/>
    <w:rsid w:val="001403FA"/>
    <w:rsid w:val="00140AFA"/>
    <w:rsid w:val="001421E8"/>
    <w:rsid w:val="00144DB5"/>
    <w:rsid w:val="00145AF5"/>
    <w:rsid w:val="001461C4"/>
    <w:rsid w:val="00155640"/>
    <w:rsid w:val="00155E28"/>
    <w:rsid w:val="0016057C"/>
    <w:rsid w:val="00163645"/>
    <w:rsid w:val="00163F04"/>
    <w:rsid w:val="0016439C"/>
    <w:rsid w:val="00166ED0"/>
    <w:rsid w:val="00170736"/>
    <w:rsid w:val="00174062"/>
    <w:rsid w:val="00180345"/>
    <w:rsid w:val="0018390D"/>
    <w:rsid w:val="00183FCA"/>
    <w:rsid w:val="0018420B"/>
    <w:rsid w:val="0018544A"/>
    <w:rsid w:val="00192680"/>
    <w:rsid w:val="0019550F"/>
    <w:rsid w:val="00197476"/>
    <w:rsid w:val="001A0415"/>
    <w:rsid w:val="001A1D41"/>
    <w:rsid w:val="001A22F4"/>
    <w:rsid w:val="001A2D38"/>
    <w:rsid w:val="001A45D8"/>
    <w:rsid w:val="001B0CDC"/>
    <w:rsid w:val="001B7A3B"/>
    <w:rsid w:val="001C04E2"/>
    <w:rsid w:val="001C0629"/>
    <w:rsid w:val="001C12E7"/>
    <w:rsid w:val="001C16C8"/>
    <w:rsid w:val="001C1B37"/>
    <w:rsid w:val="001C21B9"/>
    <w:rsid w:val="001C3962"/>
    <w:rsid w:val="001D24F3"/>
    <w:rsid w:val="001D3746"/>
    <w:rsid w:val="001D4664"/>
    <w:rsid w:val="001D601A"/>
    <w:rsid w:val="001E74D9"/>
    <w:rsid w:val="00200A37"/>
    <w:rsid w:val="00200BD5"/>
    <w:rsid w:val="00202323"/>
    <w:rsid w:val="002066C4"/>
    <w:rsid w:val="00207E6D"/>
    <w:rsid w:val="00215002"/>
    <w:rsid w:val="00215778"/>
    <w:rsid w:val="00215E04"/>
    <w:rsid w:val="00224367"/>
    <w:rsid w:val="00224441"/>
    <w:rsid w:val="0022449F"/>
    <w:rsid w:val="002251D7"/>
    <w:rsid w:val="00225CC7"/>
    <w:rsid w:val="0022658E"/>
    <w:rsid w:val="00226CBF"/>
    <w:rsid w:val="002271C6"/>
    <w:rsid w:val="00230CA4"/>
    <w:rsid w:val="00232711"/>
    <w:rsid w:val="00234162"/>
    <w:rsid w:val="00236FC7"/>
    <w:rsid w:val="00237BA1"/>
    <w:rsid w:val="00242548"/>
    <w:rsid w:val="002426F9"/>
    <w:rsid w:val="002440F9"/>
    <w:rsid w:val="00244449"/>
    <w:rsid w:val="00244A62"/>
    <w:rsid w:val="002477CE"/>
    <w:rsid w:val="00250157"/>
    <w:rsid w:val="00253815"/>
    <w:rsid w:val="0025571D"/>
    <w:rsid w:val="002562CD"/>
    <w:rsid w:val="00256A6D"/>
    <w:rsid w:val="0025701C"/>
    <w:rsid w:val="00257884"/>
    <w:rsid w:val="00261970"/>
    <w:rsid w:val="002627EB"/>
    <w:rsid w:val="00263516"/>
    <w:rsid w:val="0026421E"/>
    <w:rsid w:val="00264363"/>
    <w:rsid w:val="00270B09"/>
    <w:rsid w:val="00271DF6"/>
    <w:rsid w:val="00272863"/>
    <w:rsid w:val="00277BE0"/>
    <w:rsid w:val="00280946"/>
    <w:rsid w:val="00281C2C"/>
    <w:rsid w:val="00282297"/>
    <w:rsid w:val="00282AFA"/>
    <w:rsid w:val="00283442"/>
    <w:rsid w:val="0028448A"/>
    <w:rsid w:val="0028454C"/>
    <w:rsid w:val="00284B4F"/>
    <w:rsid w:val="00286521"/>
    <w:rsid w:val="00292901"/>
    <w:rsid w:val="0029427B"/>
    <w:rsid w:val="002946F9"/>
    <w:rsid w:val="00295E1A"/>
    <w:rsid w:val="00296A1A"/>
    <w:rsid w:val="00296BAB"/>
    <w:rsid w:val="00297508"/>
    <w:rsid w:val="00297FE4"/>
    <w:rsid w:val="002A1894"/>
    <w:rsid w:val="002A34D2"/>
    <w:rsid w:val="002A469A"/>
    <w:rsid w:val="002A57C6"/>
    <w:rsid w:val="002A65DB"/>
    <w:rsid w:val="002B1714"/>
    <w:rsid w:val="002B1A9D"/>
    <w:rsid w:val="002B2DD3"/>
    <w:rsid w:val="002B75E1"/>
    <w:rsid w:val="002B760C"/>
    <w:rsid w:val="002C0AF4"/>
    <w:rsid w:val="002C1266"/>
    <w:rsid w:val="002C3B66"/>
    <w:rsid w:val="002C58C1"/>
    <w:rsid w:val="002C59F8"/>
    <w:rsid w:val="002C649E"/>
    <w:rsid w:val="002C6D57"/>
    <w:rsid w:val="002C7EB3"/>
    <w:rsid w:val="002D27CA"/>
    <w:rsid w:val="002D420D"/>
    <w:rsid w:val="002D4CC1"/>
    <w:rsid w:val="002D5645"/>
    <w:rsid w:val="002D582B"/>
    <w:rsid w:val="002D6358"/>
    <w:rsid w:val="002D756F"/>
    <w:rsid w:val="002E144A"/>
    <w:rsid w:val="002E3608"/>
    <w:rsid w:val="002E4CE6"/>
    <w:rsid w:val="002E5314"/>
    <w:rsid w:val="002E70BD"/>
    <w:rsid w:val="002F0322"/>
    <w:rsid w:val="002F4415"/>
    <w:rsid w:val="002F49A6"/>
    <w:rsid w:val="002F5691"/>
    <w:rsid w:val="002F6240"/>
    <w:rsid w:val="002F6580"/>
    <w:rsid w:val="00302BE3"/>
    <w:rsid w:val="0030655E"/>
    <w:rsid w:val="003110F1"/>
    <w:rsid w:val="0031213F"/>
    <w:rsid w:val="00313A39"/>
    <w:rsid w:val="00314F7D"/>
    <w:rsid w:val="0031510E"/>
    <w:rsid w:val="00315425"/>
    <w:rsid w:val="00317061"/>
    <w:rsid w:val="00321A45"/>
    <w:rsid w:val="0032210E"/>
    <w:rsid w:val="00322504"/>
    <w:rsid w:val="00324A59"/>
    <w:rsid w:val="00324BB6"/>
    <w:rsid w:val="0032523A"/>
    <w:rsid w:val="003268BC"/>
    <w:rsid w:val="00327B7A"/>
    <w:rsid w:val="00331411"/>
    <w:rsid w:val="003334B8"/>
    <w:rsid w:val="00333F3D"/>
    <w:rsid w:val="003341D2"/>
    <w:rsid w:val="0033456D"/>
    <w:rsid w:val="00335CEB"/>
    <w:rsid w:val="00335DF9"/>
    <w:rsid w:val="00336926"/>
    <w:rsid w:val="00336970"/>
    <w:rsid w:val="0034470D"/>
    <w:rsid w:val="003459FB"/>
    <w:rsid w:val="003500D0"/>
    <w:rsid w:val="00350BB2"/>
    <w:rsid w:val="003510D4"/>
    <w:rsid w:val="00351B6C"/>
    <w:rsid w:val="00351BC3"/>
    <w:rsid w:val="00352506"/>
    <w:rsid w:val="003549CF"/>
    <w:rsid w:val="00356DFA"/>
    <w:rsid w:val="0036033A"/>
    <w:rsid w:val="00360A9F"/>
    <w:rsid w:val="00371278"/>
    <w:rsid w:val="003715BF"/>
    <w:rsid w:val="00373E18"/>
    <w:rsid w:val="003753F4"/>
    <w:rsid w:val="00376703"/>
    <w:rsid w:val="00381F8B"/>
    <w:rsid w:val="00383E02"/>
    <w:rsid w:val="00384923"/>
    <w:rsid w:val="00386760"/>
    <w:rsid w:val="00386AD5"/>
    <w:rsid w:val="00390DF7"/>
    <w:rsid w:val="003927ED"/>
    <w:rsid w:val="0039311A"/>
    <w:rsid w:val="0039372D"/>
    <w:rsid w:val="00394408"/>
    <w:rsid w:val="00395C12"/>
    <w:rsid w:val="00395D7E"/>
    <w:rsid w:val="003965B1"/>
    <w:rsid w:val="003979F4"/>
    <w:rsid w:val="003A0883"/>
    <w:rsid w:val="003B38CB"/>
    <w:rsid w:val="003B3932"/>
    <w:rsid w:val="003B5922"/>
    <w:rsid w:val="003C4C86"/>
    <w:rsid w:val="003C4F12"/>
    <w:rsid w:val="003C5012"/>
    <w:rsid w:val="003C58FB"/>
    <w:rsid w:val="003C5E32"/>
    <w:rsid w:val="003C675E"/>
    <w:rsid w:val="003C770F"/>
    <w:rsid w:val="003D020E"/>
    <w:rsid w:val="003D12D2"/>
    <w:rsid w:val="003D26AD"/>
    <w:rsid w:val="003D3187"/>
    <w:rsid w:val="003D3D6E"/>
    <w:rsid w:val="003D47C5"/>
    <w:rsid w:val="003E1066"/>
    <w:rsid w:val="003E5515"/>
    <w:rsid w:val="003E6D18"/>
    <w:rsid w:val="003F05E1"/>
    <w:rsid w:val="003F14F2"/>
    <w:rsid w:val="003F15D4"/>
    <w:rsid w:val="003F3AC6"/>
    <w:rsid w:val="003F477F"/>
    <w:rsid w:val="003F6473"/>
    <w:rsid w:val="003F729A"/>
    <w:rsid w:val="003F7735"/>
    <w:rsid w:val="003F7752"/>
    <w:rsid w:val="004000E7"/>
    <w:rsid w:val="00402560"/>
    <w:rsid w:val="00402AA9"/>
    <w:rsid w:val="0040311F"/>
    <w:rsid w:val="0040331C"/>
    <w:rsid w:val="0040373F"/>
    <w:rsid w:val="00403E33"/>
    <w:rsid w:val="00404473"/>
    <w:rsid w:val="00412503"/>
    <w:rsid w:val="00413BF4"/>
    <w:rsid w:val="0041733B"/>
    <w:rsid w:val="004237C7"/>
    <w:rsid w:val="0042395E"/>
    <w:rsid w:val="00424300"/>
    <w:rsid w:val="00427FE7"/>
    <w:rsid w:val="004318D3"/>
    <w:rsid w:val="00432A3A"/>
    <w:rsid w:val="00433AE1"/>
    <w:rsid w:val="00435269"/>
    <w:rsid w:val="004365F7"/>
    <w:rsid w:val="00440EDC"/>
    <w:rsid w:val="0044145D"/>
    <w:rsid w:val="0044179E"/>
    <w:rsid w:val="0044292C"/>
    <w:rsid w:val="00443032"/>
    <w:rsid w:val="0044324D"/>
    <w:rsid w:val="004439F4"/>
    <w:rsid w:val="00444B23"/>
    <w:rsid w:val="004458EE"/>
    <w:rsid w:val="00445F36"/>
    <w:rsid w:val="00446534"/>
    <w:rsid w:val="0044657F"/>
    <w:rsid w:val="004514A6"/>
    <w:rsid w:val="00452232"/>
    <w:rsid w:val="00455B0D"/>
    <w:rsid w:val="004571E1"/>
    <w:rsid w:val="00457C3B"/>
    <w:rsid w:val="0046157E"/>
    <w:rsid w:val="00462507"/>
    <w:rsid w:val="00467E29"/>
    <w:rsid w:val="004753EE"/>
    <w:rsid w:val="00475ECF"/>
    <w:rsid w:val="00477353"/>
    <w:rsid w:val="0047752C"/>
    <w:rsid w:val="00481393"/>
    <w:rsid w:val="004821A5"/>
    <w:rsid w:val="0048601D"/>
    <w:rsid w:val="00487E92"/>
    <w:rsid w:val="004903C9"/>
    <w:rsid w:val="00490B86"/>
    <w:rsid w:val="004911F3"/>
    <w:rsid w:val="00492029"/>
    <w:rsid w:val="00492B79"/>
    <w:rsid w:val="00492FE9"/>
    <w:rsid w:val="0049324B"/>
    <w:rsid w:val="0049491C"/>
    <w:rsid w:val="0049652B"/>
    <w:rsid w:val="00496C5C"/>
    <w:rsid w:val="00496FB8"/>
    <w:rsid w:val="004971A2"/>
    <w:rsid w:val="004A1651"/>
    <w:rsid w:val="004A41D5"/>
    <w:rsid w:val="004A4995"/>
    <w:rsid w:val="004A4D63"/>
    <w:rsid w:val="004A5B8D"/>
    <w:rsid w:val="004A67CB"/>
    <w:rsid w:val="004A6FD5"/>
    <w:rsid w:val="004B05FA"/>
    <w:rsid w:val="004B5877"/>
    <w:rsid w:val="004B6E45"/>
    <w:rsid w:val="004B75EC"/>
    <w:rsid w:val="004C0448"/>
    <w:rsid w:val="004C0720"/>
    <w:rsid w:val="004C072B"/>
    <w:rsid w:val="004C1A47"/>
    <w:rsid w:val="004C20BA"/>
    <w:rsid w:val="004C2842"/>
    <w:rsid w:val="004C2BE8"/>
    <w:rsid w:val="004C54E6"/>
    <w:rsid w:val="004C63B8"/>
    <w:rsid w:val="004C6C1F"/>
    <w:rsid w:val="004C7D28"/>
    <w:rsid w:val="004D0975"/>
    <w:rsid w:val="004D2280"/>
    <w:rsid w:val="004D29D9"/>
    <w:rsid w:val="004D3681"/>
    <w:rsid w:val="004D3DC3"/>
    <w:rsid w:val="004D5E93"/>
    <w:rsid w:val="004E02E6"/>
    <w:rsid w:val="004E0CB0"/>
    <w:rsid w:val="004E0DA7"/>
    <w:rsid w:val="004E0DCC"/>
    <w:rsid w:val="004E17CD"/>
    <w:rsid w:val="004E2CDF"/>
    <w:rsid w:val="004E35D2"/>
    <w:rsid w:val="004E3A61"/>
    <w:rsid w:val="004E3BF5"/>
    <w:rsid w:val="004E4403"/>
    <w:rsid w:val="004F16D3"/>
    <w:rsid w:val="004F3EAB"/>
    <w:rsid w:val="004F426E"/>
    <w:rsid w:val="004F482B"/>
    <w:rsid w:val="004F686E"/>
    <w:rsid w:val="004F6B6C"/>
    <w:rsid w:val="00500A0F"/>
    <w:rsid w:val="00503512"/>
    <w:rsid w:val="0050373D"/>
    <w:rsid w:val="00504FF7"/>
    <w:rsid w:val="005057DB"/>
    <w:rsid w:val="0050675E"/>
    <w:rsid w:val="0051010B"/>
    <w:rsid w:val="00510D56"/>
    <w:rsid w:val="00511AAF"/>
    <w:rsid w:val="00512666"/>
    <w:rsid w:val="005141BE"/>
    <w:rsid w:val="00516E84"/>
    <w:rsid w:val="00516FC1"/>
    <w:rsid w:val="0052279E"/>
    <w:rsid w:val="005270B1"/>
    <w:rsid w:val="00531418"/>
    <w:rsid w:val="00532640"/>
    <w:rsid w:val="005331C1"/>
    <w:rsid w:val="0053453D"/>
    <w:rsid w:val="00534C53"/>
    <w:rsid w:val="00540771"/>
    <w:rsid w:val="005436D7"/>
    <w:rsid w:val="00543DD7"/>
    <w:rsid w:val="00544051"/>
    <w:rsid w:val="005441B4"/>
    <w:rsid w:val="005453AE"/>
    <w:rsid w:val="00551764"/>
    <w:rsid w:val="005526DC"/>
    <w:rsid w:val="0055646A"/>
    <w:rsid w:val="005622A7"/>
    <w:rsid w:val="0056298B"/>
    <w:rsid w:val="00564411"/>
    <w:rsid w:val="005677C1"/>
    <w:rsid w:val="005734B5"/>
    <w:rsid w:val="005734F4"/>
    <w:rsid w:val="005747A9"/>
    <w:rsid w:val="0057724D"/>
    <w:rsid w:val="0057746A"/>
    <w:rsid w:val="00580573"/>
    <w:rsid w:val="00580C9E"/>
    <w:rsid w:val="00581239"/>
    <w:rsid w:val="00583F13"/>
    <w:rsid w:val="005849AF"/>
    <w:rsid w:val="0059064A"/>
    <w:rsid w:val="005918CA"/>
    <w:rsid w:val="00594EC8"/>
    <w:rsid w:val="0059523D"/>
    <w:rsid w:val="005953BD"/>
    <w:rsid w:val="00595ABF"/>
    <w:rsid w:val="005A3053"/>
    <w:rsid w:val="005A7C88"/>
    <w:rsid w:val="005B0C29"/>
    <w:rsid w:val="005B16B4"/>
    <w:rsid w:val="005B18CB"/>
    <w:rsid w:val="005B2CAD"/>
    <w:rsid w:val="005B418D"/>
    <w:rsid w:val="005C104D"/>
    <w:rsid w:val="005C23C3"/>
    <w:rsid w:val="005C6BB9"/>
    <w:rsid w:val="005D5CBF"/>
    <w:rsid w:val="005E0523"/>
    <w:rsid w:val="005E1979"/>
    <w:rsid w:val="005E250F"/>
    <w:rsid w:val="005E314F"/>
    <w:rsid w:val="005E58B8"/>
    <w:rsid w:val="005F1FEA"/>
    <w:rsid w:val="005F3A63"/>
    <w:rsid w:val="005F493B"/>
    <w:rsid w:val="005F588B"/>
    <w:rsid w:val="005F5DF5"/>
    <w:rsid w:val="005F6139"/>
    <w:rsid w:val="005F662C"/>
    <w:rsid w:val="00601C72"/>
    <w:rsid w:val="00603123"/>
    <w:rsid w:val="00604036"/>
    <w:rsid w:val="00605BF5"/>
    <w:rsid w:val="00606997"/>
    <w:rsid w:val="006073A9"/>
    <w:rsid w:val="00607D50"/>
    <w:rsid w:val="006124C4"/>
    <w:rsid w:val="006138D3"/>
    <w:rsid w:val="00613A7B"/>
    <w:rsid w:val="00615B32"/>
    <w:rsid w:val="006164CD"/>
    <w:rsid w:val="006207DE"/>
    <w:rsid w:val="00624B80"/>
    <w:rsid w:val="00625788"/>
    <w:rsid w:val="00626B56"/>
    <w:rsid w:val="006276E4"/>
    <w:rsid w:val="00627774"/>
    <w:rsid w:val="00631286"/>
    <w:rsid w:val="006322CC"/>
    <w:rsid w:val="00633482"/>
    <w:rsid w:val="00634579"/>
    <w:rsid w:val="006402A7"/>
    <w:rsid w:val="00640FBB"/>
    <w:rsid w:val="006410C2"/>
    <w:rsid w:val="006417CE"/>
    <w:rsid w:val="00642E63"/>
    <w:rsid w:val="00643FE2"/>
    <w:rsid w:val="00644183"/>
    <w:rsid w:val="006520D9"/>
    <w:rsid w:val="006524A7"/>
    <w:rsid w:val="0065591B"/>
    <w:rsid w:val="006605AC"/>
    <w:rsid w:val="006609EE"/>
    <w:rsid w:val="0066246C"/>
    <w:rsid w:val="00664D74"/>
    <w:rsid w:val="00665260"/>
    <w:rsid w:val="006703F5"/>
    <w:rsid w:val="0067121F"/>
    <w:rsid w:val="00675B46"/>
    <w:rsid w:val="006775D6"/>
    <w:rsid w:val="00682801"/>
    <w:rsid w:val="00683D6F"/>
    <w:rsid w:val="00685511"/>
    <w:rsid w:val="00685E87"/>
    <w:rsid w:val="006866F0"/>
    <w:rsid w:val="006874C4"/>
    <w:rsid w:val="00687669"/>
    <w:rsid w:val="006909A6"/>
    <w:rsid w:val="00691FBA"/>
    <w:rsid w:val="00692A41"/>
    <w:rsid w:val="00692EF3"/>
    <w:rsid w:val="00693D47"/>
    <w:rsid w:val="006940AD"/>
    <w:rsid w:val="0069567D"/>
    <w:rsid w:val="00695A99"/>
    <w:rsid w:val="006973AB"/>
    <w:rsid w:val="006A0A0C"/>
    <w:rsid w:val="006A0DB9"/>
    <w:rsid w:val="006A28E5"/>
    <w:rsid w:val="006A2EEF"/>
    <w:rsid w:val="006A319D"/>
    <w:rsid w:val="006A3CDD"/>
    <w:rsid w:val="006B0798"/>
    <w:rsid w:val="006B2CC2"/>
    <w:rsid w:val="006B6D42"/>
    <w:rsid w:val="006B775D"/>
    <w:rsid w:val="006C1232"/>
    <w:rsid w:val="006C181E"/>
    <w:rsid w:val="006C2850"/>
    <w:rsid w:val="006C3911"/>
    <w:rsid w:val="006C4567"/>
    <w:rsid w:val="006C542D"/>
    <w:rsid w:val="006D00A4"/>
    <w:rsid w:val="006D0782"/>
    <w:rsid w:val="006D1041"/>
    <w:rsid w:val="006D1D0F"/>
    <w:rsid w:val="006D24B4"/>
    <w:rsid w:val="006D766E"/>
    <w:rsid w:val="006E0FFA"/>
    <w:rsid w:val="006E38F5"/>
    <w:rsid w:val="006E4B8F"/>
    <w:rsid w:val="006E6758"/>
    <w:rsid w:val="006E7643"/>
    <w:rsid w:val="006E78F1"/>
    <w:rsid w:val="006F31E4"/>
    <w:rsid w:val="006F6DA6"/>
    <w:rsid w:val="006F7031"/>
    <w:rsid w:val="0070056B"/>
    <w:rsid w:val="0070342A"/>
    <w:rsid w:val="00704B0C"/>
    <w:rsid w:val="00706C33"/>
    <w:rsid w:val="00707C2A"/>
    <w:rsid w:val="00707DE0"/>
    <w:rsid w:val="00710201"/>
    <w:rsid w:val="00713954"/>
    <w:rsid w:val="00713BF0"/>
    <w:rsid w:val="00714040"/>
    <w:rsid w:val="007222CE"/>
    <w:rsid w:val="007231A5"/>
    <w:rsid w:val="00723CF3"/>
    <w:rsid w:val="00724203"/>
    <w:rsid w:val="00724C36"/>
    <w:rsid w:val="00725ABF"/>
    <w:rsid w:val="00730B1E"/>
    <w:rsid w:val="00731EE1"/>
    <w:rsid w:val="007414DF"/>
    <w:rsid w:val="00741D98"/>
    <w:rsid w:val="00744D51"/>
    <w:rsid w:val="0074537A"/>
    <w:rsid w:val="00745BFB"/>
    <w:rsid w:val="007472A8"/>
    <w:rsid w:val="00747401"/>
    <w:rsid w:val="00747B2B"/>
    <w:rsid w:val="00751C15"/>
    <w:rsid w:val="00751F13"/>
    <w:rsid w:val="00753CFD"/>
    <w:rsid w:val="00755CB1"/>
    <w:rsid w:val="0075724C"/>
    <w:rsid w:val="00757AB8"/>
    <w:rsid w:val="00760041"/>
    <w:rsid w:val="00760AE8"/>
    <w:rsid w:val="00762B1C"/>
    <w:rsid w:val="00763D7A"/>
    <w:rsid w:val="00766413"/>
    <w:rsid w:val="00771F04"/>
    <w:rsid w:val="007726BE"/>
    <w:rsid w:val="00773DBE"/>
    <w:rsid w:val="0077596F"/>
    <w:rsid w:val="00776E2A"/>
    <w:rsid w:val="0077747D"/>
    <w:rsid w:val="00777EE4"/>
    <w:rsid w:val="00777F77"/>
    <w:rsid w:val="0078009D"/>
    <w:rsid w:val="0078545C"/>
    <w:rsid w:val="007855DC"/>
    <w:rsid w:val="007855ED"/>
    <w:rsid w:val="00786119"/>
    <w:rsid w:val="00791BDB"/>
    <w:rsid w:val="00793EEA"/>
    <w:rsid w:val="00794735"/>
    <w:rsid w:val="00794E24"/>
    <w:rsid w:val="0079639E"/>
    <w:rsid w:val="00796F03"/>
    <w:rsid w:val="00797A9B"/>
    <w:rsid w:val="007A15A9"/>
    <w:rsid w:val="007A1DD3"/>
    <w:rsid w:val="007A2603"/>
    <w:rsid w:val="007A42F7"/>
    <w:rsid w:val="007A4962"/>
    <w:rsid w:val="007A4BFE"/>
    <w:rsid w:val="007A4D5D"/>
    <w:rsid w:val="007A4F6F"/>
    <w:rsid w:val="007A6C07"/>
    <w:rsid w:val="007A706D"/>
    <w:rsid w:val="007B15F4"/>
    <w:rsid w:val="007B16C8"/>
    <w:rsid w:val="007B2128"/>
    <w:rsid w:val="007B2595"/>
    <w:rsid w:val="007B3533"/>
    <w:rsid w:val="007B64FE"/>
    <w:rsid w:val="007B71EF"/>
    <w:rsid w:val="007D0B65"/>
    <w:rsid w:val="007D0D1C"/>
    <w:rsid w:val="007D6ED9"/>
    <w:rsid w:val="007D750B"/>
    <w:rsid w:val="007D7BD2"/>
    <w:rsid w:val="007E0967"/>
    <w:rsid w:val="007E0AF8"/>
    <w:rsid w:val="007E119B"/>
    <w:rsid w:val="007E1DB2"/>
    <w:rsid w:val="007E3E66"/>
    <w:rsid w:val="007E53DC"/>
    <w:rsid w:val="007E618B"/>
    <w:rsid w:val="007E6680"/>
    <w:rsid w:val="007F0EAF"/>
    <w:rsid w:val="007F3868"/>
    <w:rsid w:val="007F3B50"/>
    <w:rsid w:val="007F3B60"/>
    <w:rsid w:val="007F3D38"/>
    <w:rsid w:val="00802FC5"/>
    <w:rsid w:val="00803A42"/>
    <w:rsid w:val="0080480C"/>
    <w:rsid w:val="00805A72"/>
    <w:rsid w:val="008065BE"/>
    <w:rsid w:val="00807FA9"/>
    <w:rsid w:val="00810D6B"/>
    <w:rsid w:val="00812C0E"/>
    <w:rsid w:val="008133C0"/>
    <w:rsid w:val="00813687"/>
    <w:rsid w:val="00814495"/>
    <w:rsid w:val="00814681"/>
    <w:rsid w:val="00815F4C"/>
    <w:rsid w:val="00817296"/>
    <w:rsid w:val="00817486"/>
    <w:rsid w:val="00820069"/>
    <w:rsid w:val="00820A1F"/>
    <w:rsid w:val="00825379"/>
    <w:rsid w:val="00827184"/>
    <w:rsid w:val="008274A4"/>
    <w:rsid w:val="008300FE"/>
    <w:rsid w:val="008305FD"/>
    <w:rsid w:val="00833981"/>
    <w:rsid w:val="008340F0"/>
    <w:rsid w:val="008358A4"/>
    <w:rsid w:val="00836683"/>
    <w:rsid w:val="00836976"/>
    <w:rsid w:val="0083713F"/>
    <w:rsid w:val="008406E5"/>
    <w:rsid w:val="008407E1"/>
    <w:rsid w:val="00842283"/>
    <w:rsid w:val="00842A28"/>
    <w:rsid w:val="00843055"/>
    <w:rsid w:val="00843177"/>
    <w:rsid w:val="00845C18"/>
    <w:rsid w:val="00846402"/>
    <w:rsid w:val="00847DF3"/>
    <w:rsid w:val="00851C3B"/>
    <w:rsid w:val="008547BF"/>
    <w:rsid w:val="0085572E"/>
    <w:rsid w:val="008574E1"/>
    <w:rsid w:val="0086002A"/>
    <w:rsid w:val="00860295"/>
    <w:rsid w:val="00862B94"/>
    <w:rsid w:val="008657FB"/>
    <w:rsid w:val="0086604E"/>
    <w:rsid w:val="008666C0"/>
    <w:rsid w:val="008726DA"/>
    <w:rsid w:val="00873BE6"/>
    <w:rsid w:val="00874D84"/>
    <w:rsid w:val="008775BA"/>
    <w:rsid w:val="00877987"/>
    <w:rsid w:val="00883335"/>
    <w:rsid w:val="00884075"/>
    <w:rsid w:val="00887363"/>
    <w:rsid w:val="00887EAE"/>
    <w:rsid w:val="0089179F"/>
    <w:rsid w:val="0089251A"/>
    <w:rsid w:val="00892C66"/>
    <w:rsid w:val="008941B4"/>
    <w:rsid w:val="00895284"/>
    <w:rsid w:val="008A0905"/>
    <w:rsid w:val="008A1657"/>
    <w:rsid w:val="008A1848"/>
    <w:rsid w:val="008A23D1"/>
    <w:rsid w:val="008A2C2D"/>
    <w:rsid w:val="008A79F2"/>
    <w:rsid w:val="008B0972"/>
    <w:rsid w:val="008B0B50"/>
    <w:rsid w:val="008B227E"/>
    <w:rsid w:val="008B5493"/>
    <w:rsid w:val="008B7F6C"/>
    <w:rsid w:val="008C200E"/>
    <w:rsid w:val="008C2FE8"/>
    <w:rsid w:val="008C4A07"/>
    <w:rsid w:val="008C63E6"/>
    <w:rsid w:val="008D3419"/>
    <w:rsid w:val="008D4099"/>
    <w:rsid w:val="008D4529"/>
    <w:rsid w:val="008D49A6"/>
    <w:rsid w:val="008D622F"/>
    <w:rsid w:val="008E00D4"/>
    <w:rsid w:val="008E0335"/>
    <w:rsid w:val="008E57E7"/>
    <w:rsid w:val="008E5EBF"/>
    <w:rsid w:val="008E5F4B"/>
    <w:rsid w:val="008E5FD2"/>
    <w:rsid w:val="008E6757"/>
    <w:rsid w:val="008E773D"/>
    <w:rsid w:val="008F38C8"/>
    <w:rsid w:val="008F4F09"/>
    <w:rsid w:val="008F5241"/>
    <w:rsid w:val="008F5456"/>
    <w:rsid w:val="00903E14"/>
    <w:rsid w:val="00904667"/>
    <w:rsid w:val="0090525A"/>
    <w:rsid w:val="00905316"/>
    <w:rsid w:val="0090686F"/>
    <w:rsid w:val="00906C81"/>
    <w:rsid w:val="00907D99"/>
    <w:rsid w:val="00913C6E"/>
    <w:rsid w:val="009157A4"/>
    <w:rsid w:val="009226F5"/>
    <w:rsid w:val="009247FE"/>
    <w:rsid w:val="009256CF"/>
    <w:rsid w:val="00926EE3"/>
    <w:rsid w:val="00932947"/>
    <w:rsid w:val="00932B83"/>
    <w:rsid w:val="009333A7"/>
    <w:rsid w:val="009342DD"/>
    <w:rsid w:val="00934CCD"/>
    <w:rsid w:val="0093706D"/>
    <w:rsid w:val="009414A5"/>
    <w:rsid w:val="00941F16"/>
    <w:rsid w:val="00944E76"/>
    <w:rsid w:val="0094567D"/>
    <w:rsid w:val="00947C07"/>
    <w:rsid w:val="009501B3"/>
    <w:rsid w:val="009505CF"/>
    <w:rsid w:val="00952054"/>
    <w:rsid w:val="0095245B"/>
    <w:rsid w:val="00952EA3"/>
    <w:rsid w:val="00956050"/>
    <w:rsid w:val="009567AB"/>
    <w:rsid w:val="00956ABF"/>
    <w:rsid w:val="00961618"/>
    <w:rsid w:val="00961F0D"/>
    <w:rsid w:val="0096329C"/>
    <w:rsid w:val="00965536"/>
    <w:rsid w:val="00966B7B"/>
    <w:rsid w:val="00967207"/>
    <w:rsid w:val="009704D9"/>
    <w:rsid w:val="00971801"/>
    <w:rsid w:val="0097263F"/>
    <w:rsid w:val="009730C2"/>
    <w:rsid w:val="009735E0"/>
    <w:rsid w:val="00976339"/>
    <w:rsid w:val="0098103A"/>
    <w:rsid w:val="00982AD2"/>
    <w:rsid w:val="00982F59"/>
    <w:rsid w:val="00983B88"/>
    <w:rsid w:val="00984589"/>
    <w:rsid w:val="00984C8C"/>
    <w:rsid w:val="00984D81"/>
    <w:rsid w:val="0098794D"/>
    <w:rsid w:val="009905BF"/>
    <w:rsid w:val="00991AEA"/>
    <w:rsid w:val="00991B84"/>
    <w:rsid w:val="009925DE"/>
    <w:rsid w:val="0099343B"/>
    <w:rsid w:val="0099398C"/>
    <w:rsid w:val="00996091"/>
    <w:rsid w:val="009B1024"/>
    <w:rsid w:val="009B14CC"/>
    <w:rsid w:val="009B1665"/>
    <w:rsid w:val="009B3AE6"/>
    <w:rsid w:val="009B3BC3"/>
    <w:rsid w:val="009B4E9E"/>
    <w:rsid w:val="009B6FAE"/>
    <w:rsid w:val="009B712F"/>
    <w:rsid w:val="009C2197"/>
    <w:rsid w:val="009C306B"/>
    <w:rsid w:val="009C4432"/>
    <w:rsid w:val="009C44EE"/>
    <w:rsid w:val="009C4EE2"/>
    <w:rsid w:val="009C5315"/>
    <w:rsid w:val="009C7BCC"/>
    <w:rsid w:val="009D2E65"/>
    <w:rsid w:val="009D4D13"/>
    <w:rsid w:val="009E0A83"/>
    <w:rsid w:val="009E0E61"/>
    <w:rsid w:val="009E1C30"/>
    <w:rsid w:val="009E2266"/>
    <w:rsid w:val="009E23C0"/>
    <w:rsid w:val="009E2AD3"/>
    <w:rsid w:val="009E53F6"/>
    <w:rsid w:val="009E5BEF"/>
    <w:rsid w:val="009E6D70"/>
    <w:rsid w:val="009E708E"/>
    <w:rsid w:val="009F081E"/>
    <w:rsid w:val="009F0EED"/>
    <w:rsid w:val="009F2808"/>
    <w:rsid w:val="009F33B8"/>
    <w:rsid w:val="009F464D"/>
    <w:rsid w:val="009F6BE4"/>
    <w:rsid w:val="00A009A5"/>
    <w:rsid w:val="00A013C0"/>
    <w:rsid w:val="00A01CCB"/>
    <w:rsid w:val="00A027AA"/>
    <w:rsid w:val="00A02FA1"/>
    <w:rsid w:val="00A06243"/>
    <w:rsid w:val="00A10988"/>
    <w:rsid w:val="00A10F4D"/>
    <w:rsid w:val="00A134ED"/>
    <w:rsid w:val="00A15781"/>
    <w:rsid w:val="00A16100"/>
    <w:rsid w:val="00A165B1"/>
    <w:rsid w:val="00A16FB1"/>
    <w:rsid w:val="00A1767E"/>
    <w:rsid w:val="00A2067E"/>
    <w:rsid w:val="00A21716"/>
    <w:rsid w:val="00A234E7"/>
    <w:rsid w:val="00A23E6A"/>
    <w:rsid w:val="00A24D63"/>
    <w:rsid w:val="00A2586C"/>
    <w:rsid w:val="00A26F09"/>
    <w:rsid w:val="00A270AD"/>
    <w:rsid w:val="00A27406"/>
    <w:rsid w:val="00A30570"/>
    <w:rsid w:val="00A307B5"/>
    <w:rsid w:val="00A30AD9"/>
    <w:rsid w:val="00A34640"/>
    <w:rsid w:val="00A3469C"/>
    <w:rsid w:val="00A35536"/>
    <w:rsid w:val="00A36A78"/>
    <w:rsid w:val="00A37214"/>
    <w:rsid w:val="00A375DB"/>
    <w:rsid w:val="00A37C6D"/>
    <w:rsid w:val="00A40D70"/>
    <w:rsid w:val="00A42F18"/>
    <w:rsid w:val="00A461D3"/>
    <w:rsid w:val="00A509FD"/>
    <w:rsid w:val="00A50B59"/>
    <w:rsid w:val="00A52C2F"/>
    <w:rsid w:val="00A56B6E"/>
    <w:rsid w:val="00A570E5"/>
    <w:rsid w:val="00A615A3"/>
    <w:rsid w:val="00A63347"/>
    <w:rsid w:val="00A63F6C"/>
    <w:rsid w:val="00A657D8"/>
    <w:rsid w:val="00A66618"/>
    <w:rsid w:val="00A7713D"/>
    <w:rsid w:val="00A80BFF"/>
    <w:rsid w:val="00A82604"/>
    <w:rsid w:val="00A8553B"/>
    <w:rsid w:val="00A855F8"/>
    <w:rsid w:val="00A856F9"/>
    <w:rsid w:val="00A8623B"/>
    <w:rsid w:val="00A87B04"/>
    <w:rsid w:val="00A9321B"/>
    <w:rsid w:val="00A93722"/>
    <w:rsid w:val="00A93765"/>
    <w:rsid w:val="00A94182"/>
    <w:rsid w:val="00A953B9"/>
    <w:rsid w:val="00AA045E"/>
    <w:rsid w:val="00AA59AE"/>
    <w:rsid w:val="00AA6865"/>
    <w:rsid w:val="00AB054B"/>
    <w:rsid w:val="00AB2D63"/>
    <w:rsid w:val="00AB5366"/>
    <w:rsid w:val="00AB560E"/>
    <w:rsid w:val="00AC1603"/>
    <w:rsid w:val="00AC19F2"/>
    <w:rsid w:val="00AC3C6B"/>
    <w:rsid w:val="00AD0092"/>
    <w:rsid w:val="00AD071E"/>
    <w:rsid w:val="00AD1B5E"/>
    <w:rsid w:val="00AD33EA"/>
    <w:rsid w:val="00AD37CF"/>
    <w:rsid w:val="00AD42D0"/>
    <w:rsid w:val="00AD4E80"/>
    <w:rsid w:val="00AD59A9"/>
    <w:rsid w:val="00AD684B"/>
    <w:rsid w:val="00AD72C5"/>
    <w:rsid w:val="00AE402C"/>
    <w:rsid w:val="00AE4745"/>
    <w:rsid w:val="00AE67A9"/>
    <w:rsid w:val="00AF6806"/>
    <w:rsid w:val="00AF796E"/>
    <w:rsid w:val="00B0027F"/>
    <w:rsid w:val="00B01D44"/>
    <w:rsid w:val="00B0385C"/>
    <w:rsid w:val="00B04325"/>
    <w:rsid w:val="00B10502"/>
    <w:rsid w:val="00B15A9D"/>
    <w:rsid w:val="00B16B15"/>
    <w:rsid w:val="00B21952"/>
    <w:rsid w:val="00B2278F"/>
    <w:rsid w:val="00B2714F"/>
    <w:rsid w:val="00B331E4"/>
    <w:rsid w:val="00B357DF"/>
    <w:rsid w:val="00B37485"/>
    <w:rsid w:val="00B402D0"/>
    <w:rsid w:val="00B42DCC"/>
    <w:rsid w:val="00B462B6"/>
    <w:rsid w:val="00B470CC"/>
    <w:rsid w:val="00B47E70"/>
    <w:rsid w:val="00B50F47"/>
    <w:rsid w:val="00B52165"/>
    <w:rsid w:val="00B56F09"/>
    <w:rsid w:val="00B57134"/>
    <w:rsid w:val="00B57670"/>
    <w:rsid w:val="00B6307A"/>
    <w:rsid w:val="00B63618"/>
    <w:rsid w:val="00B645F0"/>
    <w:rsid w:val="00B64689"/>
    <w:rsid w:val="00B64D08"/>
    <w:rsid w:val="00B65AED"/>
    <w:rsid w:val="00B72D3C"/>
    <w:rsid w:val="00B73A44"/>
    <w:rsid w:val="00B779B9"/>
    <w:rsid w:val="00B8021B"/>
    <w:rsid w:val="00B813D8"/>
    <w:rsid w:val="00B84535"/>
    <w:rsid w:val="00B8503B"/>
    <w:rsid w:val="00B86A5B"/>
    <w:rsid w:val="00B86DC7"/>
    <w:rsid w:val="00B87BBB"/>
    <w:rsid w:val="00B922BA"/>
    <w:rsid w:val="00B92BD3"/>
    <w:rsid w:val="00B965A8"/>
    <w:rsid w:val="00B978AB"/>
    <w:rsid w:val="00BA0B61"/>
    <w:rsid w:val="00BA0C11"/>
    <w:rsid w:val="00BA1A87"/>
    <w:rsid w:val="00BA25EF"/>
    <w:rsid w:val="00BA352A"/>
    <w:rsid w:val="00BB0E3F"/>
    <w:rsid w:val="00BB272D"/>
    <w:rsid w:val="00BB42C3"/>
    <w:rsid w:val="00BB4700"/>
    <w:rsid w:val="00BC0F69"/>
    <w:rsid w:val="00BC1906"/>
    <w:rsid w:val="00BC306D"/>
    <w:rsid w:val="00BC3239"/>
    <w:rsid w:val="00BC44C0"/>
    <w:rsid w:val="00BC604E"/>
    <w:rsid w:val="00BC6D99"/>
    <w:rsid w:val="00BD00BD"/>
    <w:rsid w:val="00BD1963"/>
    <w:rsid w:val="00BD1E93"/>
    <w:rsid w:val="00BD257E"/>
    <w:rsid w:val="00BD3C63"/>
    <w:rsid w:val="00BD5654"/>
    <w:rsid w:val="00BD5E96"/>
    <w:rsid w:val="00BD7DD7"/>
    <w:rsid w:val="00BE0E19"/>
    <w:rsid w:val="00BE1562"/>
    <w:rsid w:val="00BE1EE9"/>
    <w:rsid w:val="00BE22DA"/>
    <w:rsid w:val="00BE3190"/>
    <w:rsid w:val="00BE3EA7"/>
    <w:rsid w:val="00BE7091"/>
    <w:rsid w:val="00BF173D"/>
    <w:rsid w:val="00BF1959"/>
    <w:rsid w:val="00BF3551"/>
    <w:rsid w:val="00BF5A0B"/>
    <w:rsid w:val="00BF67C6"/>
    <w:rsid w:val="00BF7B0A"/>
    <w:rsid w:val="00C0062F"/>
    <w:rsid w:val="00C01FFE"/>
    <w:rsid w:val="00C02FF6"/>
    <w:rsid w:val="00C03482"/>
    <w:rsid w:val="00C05CBA"/>
    <w:rsid w:val="00C06D55"/>
    <w:rsid w:val="00C07005"/>
    <w:rsid w:val="00C22171"/>
    <w:rsid w:val="00C22810"/>
    <w:rsid w:val="00C23A8B"/>
    <w:rsid w:val="00C241EE"/>
    <w:rsid w:val="00C25CD5"/>
    <w:rsid w:val="00C26AA9"/>
    <w:rsid w:val="00C303F9"/>
    <w:rsid w:val="00C3185D"/>
    <w:rsid w:val="00C32276"/>
    <w:rsid w:val="00C32B1B"/>
    <w:rsid w:val="00C34C15"/>
    <w:rsid w:val="00C3591C"/>
    <w:rsid w:val="00C3708E"/>
    <w:rsid w:val="00C404F0"/>
    <w:rsid w:val="00C431CE"/>
    <w:rsid w:val="00C460F7"/>
    <w:rsid w:val="00C47A8E"/>
    <w:rsid w:val="00C47B69"/>
    <w:rsid w:val="00C47C1D"/>
    <w:rsid w:val="00C513CA"/>
    <w:rsid w:val="00C51823"/>
    <w:rsid w:val="00C52371"/>
    <w:rsid w:val="00C52719"/>
    <w:rsid w:val="00C53236"/>
    <w:rsid w:val="00C539F5"/>
    <w:rsid w:val="00C5435B"/>
    <w:rsid w:val="00C60903"/>
    <w:rsid w:val="00C612EC"/>
    <w:rsid w:val="00C61C35"/>
    <w:rsid w:val="00C63071"/>
    <w:rsid w:val="00C64F18"/>
    <w:rsid w:val="00C65F33"/>
    <w:rsid w:val="00C66469"/>
    <w:rsid w:val="00C76F32"/>
    <w:rsid w:val="00C8083A"/>
    <w:rsid w:val="00C838A9"/>
    <w:rsid w:val="00C851C4"/>
    <w:rsid w:val="00C90AEF"/>
    <w:rsid w:val="00C90C05"/>
    <w:rsid w:val="00C91AF4"/>
    <w:rsid w:val="00C93A6A"/>
    <w:rsid w:val="00C9414E"/>
    <w:rsid w:val="00C972C9"/>
    <w:rsid w:val="00CA2895"/>
    <w:rsid w:val="00CA4428"/>
    <w:rsid w:val="00CA4CF4"/>
    <w:rsid w:val="00CB03F4"/>
    <w:rsid w:val="00CB1096"/>
    <w:rsid w:val="00CB1FE6"/>
    <w:rsid w:val="00CB5030"/>
    <w:rsid w:val="00CB626C"/>
    <w:rsid w:val="00CC1262"/>
    <w:rsid w:val="00CC6E4E"/>
    <w:rsid w:val="00CC713F"/>
    <w:rsid w:val="00CC73D0"/>
    <w:rsid w:val="00CC774B"/>
    <w:rsid w:val="00CC77DF"/>
    <w:rsid w:val="00CD05F3"/>
    <w:rsid w:val="00CD12B0"/>
    <w:rsid w:val="00CD1CB3"/>
    <w:rsid w:val="00CD2077"/>
    <w:rsid w:val="00CD3011"/>
    <w:rsid w:val="00CE187F"/>
    <w:rsid w:val="00CE2B34"/>
    <w:rsid w:val="00CE3650"/>
    <w:rsid w:val="00CE68A1"/>
    <w:rsid w:val="00CE6ACD"/>
    <w:rsid w:val="00CE7C22"/>
    <w:rsid w:val="00CF02FA"/>
    <w:rsid w:val="00CF05EE"/>
    <w:rsid w:val="00CF187D"/>
    <w:rsid w:val="00CF1E4B"/>
    <w:rsid w:val="00CF1F0B"/>
    <w:rsid w:val="00CF24A9"/>
    <w:rsid w:val="00CF29E9"/>
    <w:rsid w:val="00CF2A88"/>
    <w:rsid w:val="00CF466E"/>
    <w:rsid w:val="00CF4E93"/>
    <w:rsid w:val="00CF4F8B"/>
    <w:rsid w:val="00CF713B"/>
    <w:rsid w:val="00CF7830"/>
    <w:rsid w:val="00D01456"/>
    <w:rsid w:val="00D02D72"/>
    <w:rsid w:val="00D03D78"/>
    <w:rsid w:val="00D05A54"/>
    <w:rsid w:val="00D072C5"/>
    <w:rsid w:val="00D104BA"/>
    <w:rsid w:val="00D114B6"/>
    <w:rsid w:val="00D1302B"/>
    <w:rsid w:val="00D13B26"/>
    <w:rsid w:val="00D14CA3"/>
    <w:rsid w:val="00D157A0"/>
    <w:rsid w:val="00D15D21"/>
    <w:rsid w:val="00D16616"/>
    <w:rsid w:val="00D17133"/>
    <w:rsid w:val="00D1748D"/>
    <w:rsid w:val="00D27A82"/>
    <w:rsid w:val="00D27D18"/>
    <w:rsid w:val="00D311DF"/>
    <w:rsid w:val="00D31DA8"/>
    <w:rsid w:val="00D32657"/>
    <w:rsid w:val="00D32CFD"/>
    <w:rsid w:val="00D35C0A"/>
    <w:rsid w:val="00D37F8B"/>
    <w:rsid w:val="00D40DE5"/>
    <w:rsid w:val="00D423DB"/>
    <w:rsid w:val="00D431C6"/>
    <w:rsid w:val="00D5200B"/>
    <w:rsid w:val="00D547D0"/>
    <w:rsid w:val="00D5576B"/>
    <w:rsid w:val="00D5693A"/>
    <w:rsid w:val="00D571CD"/>
    <w:rsid w:val="00D57D46"/>
    <w:rsid w:val="00D60637"/>
    <w:rsid w:val="00D63D86"/>
    <w:rsid w:val="00D6406A"/>
    <w:rsid w:val="00D64351"/>
    <w:rsid w:val="00D64764"/>
    <w:rsid w:val="00D64D4F"/>
    <w:rsid w:val="00D6579B"/>
    <w:rsid w:val="00D66F76"/>
    <w:rsid w:val="00D73BB0"/>
    <w:rsid w:val="00D76659"/>
    <w:rsid w:val="00D77D5C"/>
    <w:rsid w:val="00D82F2F"/>
    <w:rsid w:val="00D83869"/>
    <w:rsid w:val="00D84994"/>
    <w:rsid w:val="00D84F8F"/>
    <w:rsid w:val="00D87B6D"/>
    <w:rsid w:val="00D903D9"/>
    <w:rsid w:val="00D90DDA"/>
    <w:rsid w:val="00D90FB0"/>
    <w:rsid w:val="00D91BC7"/>
    <w:rsid w:val="00D923C9"/>
    <w:rsid w:val="00D9635F"/>
    <w:rsid w:val="00D97854"/>
    <w:rsid w:val="00DA1585"/>
    <w:rsid w:val="00DA2BB1"/>
    <w:rsid w:val="00DA5256"/>
    <w:rsid w:val="00DA578A"/>
    <w:rsid w:val="00DA6E1E"/>
    <w:rsid w:val="00DB10C3"/>
    <w:rsid w:val="00DB42E6"/>
    <w:rsid w:val="00DB7144"/>
    <w:rsid w:val="00DC0246"/>
    <w:rsid w:val="00DC123C"/>
    <w:rsid w:val="00DC3FAC"/>
    <w:rsid w:val="00DC62B2"/>
    <w:rsid w:val="00DD1935"/>
    <w:rsid w:val="00DD2325"/>
    <w:rsid w:val="00DD2C26"/>
    <w:rsid w:val="00DD2F77"/>
    <w:rsid w:val="00DD30BD"/>
    <w:rsid w:val="00DD4498"/>
    <w:rsid w:val="00DD4E05"/>
    <w:rsid w:val="00DD5E44"/>
    <w:rsid w:val="00DD7671"/>
    <w:rsid w:val="00DD7C40"/>
    <w:rsid w:val="00DE09AA"/>
    <w:rsid w:val="00DE0E0E"/>
    <w:rsid w:val="00DE0F2E"/>
    <w:rsid w:val="00DE1782"/>
    <w:rsid w:val="00DE2833"/>
    <w:rsid w:val="00DE2BC7"/>
    <w:rsid w:val="00DE7220"/>
    <w:rsid w:val="00DE7D6E"/>
    <w:rsid w:val="00DF33DF"/>
    <w:rsid w:val="00DF5638"/>
    <w:rsid w:val="00DF5B56"/>
    <w:rsid w:val="00DF7C11"/>
    <w:rsid w:val="00E0035A"/>
    <w:rsid w:val="00E00A88"/>
    <w:rsid w:val="00E01A7E"/>
    <w:rsid w:val="00E03B5E"/>
    <w:rsid w:val="00E045A7"/>
    <w:rsid w:val="00E05136"/>
    <w:rsid w:val="00E05ACE"/>
    <w:rsid w:val="00E06024"/>
    <w:rsid w:val="00E117F0"/>
    <w:rsid w:val="00E123A6"/>
    <w:rsid w:val="00E127F2"/>
    <w:rsid w:val="00E13D45"/>
    <w:rsid w:val="00E149FE"/>
    <w:rsid w:val="00E16649"/>
    <w:rsid w:val="00E20E85"/>
    <w:rsid w:val="00E219EC"/>
    <w:rsid w:val="00E24297"/>
    <w:rsid w:val="00E26D7F"/>
    <w:rsid w:val="00E27D67"/>
    <w:rsid w:val="00E304E7"/>
    <w:rsid w:val="00E32DA4"/>
    <w:rsid w:val="00E33162"/>
    <w:rsid w:val="00E35FF5"/>
    <w:rsid w:val="00E37ADD"/>
    <w:rsid w:val="00E37DCE"/>
    <w:rsid w:val="00E43455"/>
    <w:rsid w:val="00E43E0D"/>
    <w:rsid w:val="00E44AC1"/>
    <w:rsid w:val="00E44B6B"/>
    <w:rsid w:val="00E4564E"/>
    <w:rsid w:val="00E46DD6"/>
    <w:rsid w:val="00E47532"/>
    <w:rsid w:val="00E501F7"/>
    <w:rsid w:val="00E50D7B"/>
    <w:rsid w:val="00E52DCE"/>
    <w:rsid w:val="00E52E33"/>
    <w:rsid w:val="00E538EB"/>
    <w:rsid w:val="00E53991"/>
    <w:rsid w:val="00E54AA4"/>
    <w:rsid w:val="00E551E8"/>
    <w:rsid w:val="00E6153C"/>
    <w:rsid w:val="00E63CBF"/>
    <w:rsid w:val="00E64F2A"/>
    <w:rsid w:val="00E6707C"/>
    <w:rsid w:val="00E70BD1"/>
    <w:rsid w:val="00E7276C"/>
    <w:rsid w:val="00E74A1A"/>
    <w:rsid w:val="00E7529E"/>
    <w:rsid w:val="00E7540A"/>
    <w:rsid w:val="00E76447"/>
    <w:rsid w:val="00E7661E"/>
    <w:rsid w:val="00E77143"/>
    <w:rsid w:val="00E82F3A"/>
    <w:rsid w:val="00E85AEA"/>
    <w:rsid w:val="00E87EA6"/>
    <w:rsid w:val="00E91266"/>
    <w:rsid w:val="00E91428"/>
    <w:rsid w:val="00EA0176"/>
    <w:rsid w:val="00EA4045"/>
    <w:rsid w:val="00EA5514"/>
    <w:rsid w:val="00EA7516"/>
    <w:rsid w:val="00EA77ED"/>
    <w:rsid w:val="00EA7D7D"/>
    <w:rsid w:val="00EA7FD0"/>
    <w:rsid w:val="00EB3921"/>
    <w:rsid w:val="00EB49A9"/>
    <w:rsid w:val="00EB4D97"/>
    <w:rsid w:val="00EB5919"/>
    <w:rsid w:val="00EB5CC6"/>
    <w:rsid w:val="00EB6587"/>
    <w:rsid w:val="00EC3D85"/>
    <w:rsid w:val="00EC5AB6"/>
    <w:rsid w:val="00EC77E7"/>
    <w:rsid w:val="00ED0CC4"/>
    <w:rsid w:val="00EE149C"/>
    <w:rsid w:val="00EE2CB3"/>
    <w:rsid w:val="00EE41E8"/>
    <w:rsid w:val="00EE6F40"/>
    <w:rsid w:val="00EF1CF6"/>
    <w:rsid w:val="00EF2B05"/>
    <w:rsid w:val="00EF5608"/>
    <w:rsid w:val="00EF703E"/>
    <w:rsid w:val="00F01392"/>
    <w:rsid w:val="00F033F7"/>
    <w:rsid w:val="00F04612"/>
    <w:rsid w:val="00F04A59"/>
    <w:rsid w:val="00F057F1"/>
    <w:rsid w:val="00F065D9"/>
    <w:rsid w:val="00F10878"/>
    <w:rsid w:val="00F1375C"/>
    <w:rsid w:val="00F15DC9"/>
    <w:rsid w:val="00F17AAC"/>
    <w:rsid w:val="00F21E16"/>
    <w:rsid w:val="00F22686"/>
    <w:rsid w:val="00F22B6C"/>
    <w:rsid w:val="00F2587D"/>
    <w:rsid w:val="00F259B5"/>
    <w:rsid w:val="00F25BE3"/>
    <w:rsid w:val="00F279F8"/>
    <w:rsid w:val="00F302C0"/>
    <w:rsid w:val="00F30BFC"/>
    <w:rsid w:val="00F343FE"/>
    <w:rsid w:val="00F3654D"/>
    <w:rsid w:val="00F37683"/>
    <w:rsid w:val="00F41277"/>
    <w:rsid w:val="00F43038"/>
    <w:rsid w:val="00F43CD6"/>
    <w:rsid w:val="00F45B41"/>
    <w:rsid w:val="00F526FD"/>
    <w:rsid w:val="00F55A67"/>
    <w:rsid w:val="00F5603B"/>
    <w:rsid w:val="00F60880"/>
    <w:rsid w:val="00F60ADB"/>
    <w:rsid w:val="00F63B6D"/>
    <w:rsid w:val="00F670E7"/>
    <w:rsid w:val="00F67123"/>
    <w:rsid w:val="00F67575"/>
    <w:rsid w:val="00F67A39"/>
    <w:rsid w:val="00F703A5"/>
    <w:rsid w:val="00F7135A"/>
    <w:rsid w:val="00F72B8F"/>
    <w:rsid w:val="00F73791"/>
    <w:rsid w:val="00F776FD"/>
    <w:rsid w:val="00F80EE3"/>
    <w:rsid w:val="00F83816"/>
    <w:rsid w:val="00F84E23"/>
    <w:rsid w:val="00F90150"/>
    <w:rsid w:val="00F91305"/>
    <w:rsid w:val="00F9433A"/>
    <w:rsid w:val="00FA01A3"/>
    <w:rsid w:val="00FA05D6"/>
    <w:rsid w:val="00FA0BD7"/>
    <w:rsid w:val="00FA23B7"/>
    <w:rsid w:val="00FA3176"/>
    <w:rsid w:val="00FA6501"/>
    <w:rsid w:val="00FA73A9"/>
    <w:rsid w:val="00FB1654"/>
    <w:rsid w:val="00FB2626"/>
    <w:rsid w:val="00FB288C"/>
    <w:rsid w:val="00FB31D9"/>
    <w:rsid w:val="00FB5503"/>
    <w:rsid w:val="00FB563F"/>
    <w:rsid w:val="00FB7D74"/>
    <w:rsid w:val="00FC3904"/>
    <w:rsid w:val="00FC43E3"/>
    <w:rsid w:val="00FC5417"/>
    <w:rsid w:val="00FC5F0A"/>
    <w:rsid w:val="00FC6F65"/>
    <w:rsid w:val="00FC7809"/>
    <w:rsid w:val="00FD0FD8"/>
    <w:rsid w:val="00FD136B"/>
    <w:rsid w:val="00FD400F"/>
    <w:rsid w:val="00FD405C"/>
    <w:rsid w:val="00FD417E"/>
    <w:rsid w:val="00FE187A"/>
    <w:rsid w:val="00FE1B70"/>
    <w:rsid w:val="00FE55EC"/>
    <w:rsid w:val="00FE665A"/>
    <w:rsid w:val="00FE7284"/>
    <w:rsid w:val="00FF00A8"/>
    <w:rsid w:val="00FF16D1"/>
    <w:rsid w:val="00FF38DF"/>
    <w:rsid w:val="00FF398B"/>
    <w:rsid w:val="00FF3D5F"/>
    <w:rsid w:val="01B464A4"/>
    <w:rsid w:val="0AC209F2"/>
    <w:rsid w:val="17D905BB"/>
    <w:rsid w:val="19975B12"/>
    <w:rsid w:val="1F1A3993"/>
    <w:rsid w:val="2D692D4C"/>
    <w:rsid w:val="32467E0E"/>
    <w:rsid w:val="37FFC85D"/>
    <w:rsid w:val="4E7B76FB"/>
    <w:rsid w:val="4E897585"/>
    <w:rsid w:val="4F2B102D"/>
    <w:rsid w:val="571F4846"/>
    <w:rsid w:val="62D81168"/>
    <w:rsid w:val="657D5FF6"/>
    <w:rsid w:val="6F7363A7"/>
    <w:rsid w:val="77CF7DF3"/>
    <w:rsid w:val="7C574A54"/>
    <w:rsid w:val="7CFD3A97"/>
    <w:rsid w:val="7EA47CF8"/>
    <w:rsid w:val="7F3D1C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A52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qFormat/>
    <w:pPr>
      <w:spacing w:line="360" w:lineRule="auto"/>
      <w:ind w:firstLineChars="200" w:firstLine="480"/>
    </w:pPr>
    <w:rPr>
      <w:rFonts w:ascii="仿宋_GB2312" w:eastAsia="宋体" w:hAnsi="Times New Roman" w:cs="Times New Roman"/>
      <w:sz w:val="24"/>
      <w:szCs w:val="20"/>
    </w:r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table" w:styleId="a7">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semiHidden/>
    <w:unhideWhenUsed/>
    <w:qFormat/>
    <w:rPr>
      <w:color w:val="0000FF"/>
      <w:u w:val="single"/>
    </w:rPr>
  </w:style>
  <w:style w:type="character" w:customStyle="1" w:styleId="Char2">
    <w:name w:val="页眉 Char"/>
    <w:basedOn w:val="a0"/>
    <w:link w:val="a6"/>
    <w:uiPriority w:val="99"/>
    <w:qFormat/>
    <w:rPr>
      <w:sz w:val="18"/>
      <w:szCs w:val="18"/>
    </w:rPr>
  </w:style>
  <w:style w:type="character" w:customStyle="1" w:styleId="Char1">
    <w:name w:val="页脚 Char"/>
    <w:basedOn w:val="a0"/>
    <w:link w:val="a5"/>
    <w:uiPriority w:val="99"/>
    <w:qFormat/>
    <w:rPr>
      <w:sz w:val="18"/>
      <w:szCs w:val="18"/>
    </w:rPr>
  </w:style>
  <w:style w:type="paragraph" w:customStyle="1" w:styleId="1">
    <w:name w:val="引用1"/>
    <w:basedOn w:val="a"/>
    <w:next w:val="a"/>
    <w:link w:val="QuoteChar"/>
    <w:uiPriority w:val="99"/>
    <w:qFormat/>
    <w:rPr>
      <w:rFonts w:ascii="Times New Roman" w:eastAsia="宋体" w:hAnsi="Times New Roman" w:cs="Times New Roman"/>
      <w:i/>
      <w:color w:val="000000"/>
      <w:kern w:val="0"/>
      <w:szCs w:val="20"/>
    </w:rPr>
  </w:style>
  <w:style w:type="character" w:customStyle="1" w:styleId="QuoteChar">
    <w:name w:val="Quote Char"/>
    <w:link w:val="1"/>
    <w:uiPriority w:val="99"/>
    <w:qFormat/>
    <w:locked/>
    <w:rPr>
      <w:rFonts w:ascii="Times New Roman" w:eastAsia="宋体" w:hAnsi="Times New Roman" w:cs="Times New Roman"/>
      <w:i/>
      <w:color w:val="000000"/>
      <w:kern w:val="0"/>
      <w:szCs w:val="20"/>
    </w:rPr>
  </w:style>
  <w:style w:type="character" w:customStyle="1" w:styleId="Char0">
    <w:name w:val="批注框文本 Char"/>
    <w:basedOn w:val="a0"/>
    <w:link w:val="a4"/>
    <w:uiPriority w:val="99"/>
    <w:semiHidden/>
    <w:qFormat/>
    <w:rPr>
      <w:sz w:val="18"/>
      <w:szCs w:val="18"/>
    </w:rPr>
  </w:style>
  <w:style w:type="paragraph" w:styleId="a9">
    <w:name w:val="List Paragraph"/>
    <w:basedOn w:val="a"/>
    <w:uiPriority w:val="99"/>
    <w:qFormat/>
    <w:pPr>
      <w:ind w:firstLineChars="200" w:firstLine="420"/>
    </w:pPr>
  </w:style>
  <w:style w:type="character" w:customStyle="1" w:styleId="Char">
    <w:name w:val="纯文本 Char"/>
    <w:basedOn w:val="a0"/>
    <w:link w:val="a3"/>
    <w:qFormat/>
    <w:rPr>
      <w:rFonts w:ascii="仿宋_GB2312" w:eastAsia="宋体" w:hAnsi="Times New Roman" w:cs="Times New Roman"/>
      <w:kern w:val="2"/>
      <w:sz w:val="24"/>
    </w:rPr>
  </w:style>
  <w:style w:type="paragraph" w:customStyle="1" w:styleId="Style8">
    <w:name w:val="_Style 8"/>
    <w:basedOn w:val="a"/>
    <w:next w:val="a"/>
    <w:qFormat/>
    <w:pPr>
      <w:spacing w:line="360" w:lineRule="auto"/>
      <w:ind w:firstLineChars="200" w:firstLine="480"/>
    </w:pPr>
    <w:rPr>
      <w:rFonts w:ascii="仿宋_GB2312" w:eastAsia="宋体" w:hAnsi="Times New Roman" w:cs="Times New Roman"/>
      <w:sz w:val="24"/>
      <w:szCs w:val="24"/>
    </w:rPr>
  </w:style>
  <w:style w:type="paragraph" w:customStyle="1" w:styleId="Normal6efbe8ba-036e-4f56-b966-644bd9eb291d">
    <w:name w:val="Normal_6efbe8ba-036e-4f56-b966-644bd9eb291d"/>
    <w:qFormat/>
    <w:rPr>
      <w:rFonts w:eastAsia="Times New Roman"/>
      <w:sz w:val="24"/>
      <w:szCs w:val="24"/>
      <w:lang w:eastAsia="uk-UA"/>
    </w:rPr>
  </w:style>
  <w:style w:type="paragraph" w:customStyle="1" w:styleId="10">
    <w:name w:val="修订1"/>
    <w:hidden/>
    <w:uiPriority w:val="99"/>
    <w:unhideWhenUsed/>
    <w:qFormat/>
    <w:rPr>
      <w:rFonts w:asciiTheme="minorHAnsi" w:eastAsiaTheme="minorEastAsia" w:hAnsiTheme="minorHAnsi" w:cstheme="minorBidi"/>
      <w:kern w:val="2"/>
      <w:sz w:val="21"/>
      <w:szCs w:val="22"/>
    </w:rPr>
  </w:style>
  <w:style w:type="character" w:styleId="aa">
    <w:name w:val="annotation reference"/>
    <w:basedOn w:val="a0"/>
    <w:uiPriority w:val="99"/>
    <w:semiHidden/>
    <w:unhideWhenUsed/>
    <w:rsid w:val="00215002"/>
    <w:rPr>
      <w:sz w:val="21"/>
      <w:szCs w:val="21"/>
    </w:rPr>
  </w:style>
  <w:style w:type="paragraph" w:styleId="ab">
    <w:name w:val="annotation text"/>
    <w:basedOn w:val="a"/>
    <w:link w:val="Char3"/>
    <w:uiPriority w:val="99"/>
    <w:semiHidden/>
    <w:unhideWhenUsed/>
    <w:rsid w:val="00215002"/>
    <w:pPr>
      <w:jc w:val="left"/>
    </w:pPr>
  </w:style>
  <w:style w:type="character" w:customStyle="1" w:styleId="Char3">
    <w:name w:val="批注文字 Char"/>
    <w:basedOn w:val="a0"/>
    <w:link w:val="ab"/>
    <w:uiPriority w:val="99"/>
    <w:semiHidden/>
    <w:rsid w:val="00215002"/>
    <w:rPr>
      <w:rFonts w:asciiTheme="minorHAnsi" w:eastAsiaTheme="minorEastAsia" w:hAnsiTheme="minorHAnsi" w:cstheme="minorBidi"/>
      <w:kern w:val="2"/>
      <w:sz w:val="21"/>
      <w:szCs w:val="22"/>
    </w:rPr>
  </w:style>
  <w:style w:type="paragraph" w:styleId="ac">
    <w:name w:val="annotation subject"/>
    <w:basedOn w:val="ab"/>
    <w:next w:val="ab"/>
    <w:link w:val="Char4"/>
    <w:uiPriority w:val="99"/>
    <w:semiHidden/>
    <w:unhideWhenUsed/>
    <w:rsid w:val="00215002"/>
    <w:rPr>
      <w:b/>
      <w:bCs/>
    </w:rPr>
  </w:style>
  <w:style w:type="character" w:customStyle="1" w:styleId="Char4">
    <w:name w:val="批注主题 Char"/>
    <w:basedOn w:val="Char3"/>
    <w:link w:val="ac"/>
    <w:uiPriority w:val="99"/>
    <w:semiHidden/>
    <w:rsid w:val="00215002"/>
    <w:rPr>
      <w:rFonts w:asciiTheme="minorHAnsi" w:eastAsiaTheme="minorEastAsia" w:hAnsiTheme="minorHAnsi" w:cstheme="minorBidi"/>
      <w:b/>
      <w:bCs/>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qFormat/>
    <w:pPr>
      <w:spacing w:line="360" w:lineRule="auto"/>
      <w:ind w:firstLineChars="200" w:firstLine="480"/>
    </w:pPr>
    <w:rPr>
      <w:rFonts w:ascii="仿宋_GB2312" w:eastAsia="宋体" w:hAnsi="Times New Roman" w:cs="Times New Roman"/>
      <w:sz w:val="24"/>
      <w:szCs w:val="20"/>
    </w:r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table" w:styleId="a7">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semiHidden/>
    <w:unhideWhenUsed/>
    <w:qFormat/>
    <w:rPr>
      <w:color w:val="0000FF"/>
      <w:u w:val="single"/>
    </w:rPr>
  </w:style>
  <w:style w:type="character" w:customStyle="1" w:styleId="Char2">
    <w:name w:val="页眉 Char"/>
    <w:basedOn w:val="a0"/>
    <w:link w:val="a6"/>
    <w:uiPriority w:val="99"/>
    <w:qFormat/>
    <w:rPr>
      <w:sz w:val="18"/>
      <w:szCs w:val="18"/>
    </w:rPr>
  </w:style>
  <w:style w:type="character" w:customStyle="1" w:styleId="Char1">
    <w:name w:val="页脚 Char"/>
    <w:basedOn w:val="a0"/>
    <w:link w:val="a5"/>
    <w:uiPriority w:val="99"/>
    <w:qFormat/>
    <w:rPr>
      <w:sz w:val="18"/>
      <w:szCs w:val="18"/>
    </w:rPr>
  </w:style>
  <w:style w:type="paragraph" w:customStyle="1" w:styleId="1">
    <w:name w:val="引用1"/>
    <w:basedOn w:val="a"/>
    <w:next w:val="a"/>
    <w:link w:val="QuoteChar"/>
    <w:uiPriority w:val="99"/>
    <w:qFormat/>
    <w:rPr>
      <w:rFonts w:ascii="Times New Roman" w:eastAsia="宋体" w:hAnsi="Times New Roman" w:cs="Times New Roman"/>
      <w:i/>
      <w:color w:val="000000"/>
      <w:kern w:val="0"/>
      <w:szCs w:val="20"/>
    </w:rPr>
  </w:style>
  <w:style w:type="character" w:customStyle="1" w:styleId="QuoteChar">
    <w:name w:val="Quote Char"/>
    <w:link w:val="1"/>
    <w:uiPriority w:val="99"/>
    <w:qFormat/>
    <w:locked/>
    <w:rPr>
      <w:rFonts w:ascii="Times New Roman" w:eastAsia="宋体" w:hAnsi="Times New Roman" w:cs="Times New Roman"/>
      <w:i/>
      <w:color w:val="000000"/>
      <w:kern w:val="0"/>
      <w:szCs w:val="20"/>
    </w:rPr>
  </w:style>
  <w:style w:type="character" w:customStyle="1" w:styleId="Char0">
    <w:name w:val="批注框文本 Char"/>
    <w:basedOn w:val="a0"/>
    <w:link w:val="a4"/>
    <w:uiPriority w:val="99"/>
    <w:semiHidden/>
    <w:qFormat/>
    <w:rPr>
      <w:sz w:val="18"/>
      <w:szCs w:val="18"/>
    </w:rPr>
  </w:style>
  <w:style w:type="paragraph" w:styleId="a9">
    <w:name w:val="List Paragraph"/>
    <w:basedOn w:val="a"/>
    <w:uiPriority w:val="99"/>
    <w:qFormat/>
    <w:pPr>
      <w:ind w:firstLineChars="200" w:firstLine="420"/>
    </w:pPr>
  </w:style>
  <w:style w:type="character" w:customStyle="1" w:styleId="Char">
    <w:name w:val="纯文本 Char"/>
    <w:basedOn w:val="a0"/>
    <w:link w:val="a3"/>
    <w:qFormat/>
    <w:rPr>
      <w:rFonts w:ascii="仿宋_GB2312" w:eastAsia="宋体" w:hAnsi="Times New Roman" w:cs="Times New Roman"/>
      <w:kern w:val="2"/>
      <w:sz w:val="24"/>
    </w:rPr>
  </w:style>
  <w:style w:type="paragraph" w:customStyle="1" w:styleId="Style8">
    <w:name w:val="_Style 8"/>
    <w:basedOn w:val="a"/>
    <w:next w:val="a"/>
    <w:qFormat/>
    <w:pPr>
      <w:spacing w:line="360" w:lineRule="auto"/>
      <w:ind w:firstLineChars="200" w:firstLine="480"/>
    </w:pPr>
    <w:rPr>
      <w:rFonts w:ascii="仿宋_GB2312" w:eastAsia="宋体" w:hAnsi="Times New Roman" w:cs="Times New Roman"/>
      <w:sz w:val="24"/>
      <w:szCs w:val="24"/>
    </w:rPr>
  </w:style>
  <w:style w:type="paragraph" w:customStyle="1" w:styleId="Normal6efbe8ba-036e-4f56-b966-644bd9eb291d">
    <w:name w:val="Normal_6efbe8ba-036e-4f56-b966-644bd9eb291d"/>
    <w:qFormat/>
    <w:rPr>
      <w:rFonts w:eastAsia="Times New Roman"/>
      <w:sz w:val="24"/>
      <w:szCs w:val="24"/>
      <w:lang w:eastAsia="uk-UA"/>
    </w:rPr>
  </w:style>
  <w:style w:type="paragraph" w:customStyle="1" w:styleId="10">
    <w:name w:val="修订1"/>
    <w:hidden/>
    <w:uiPriority w:val="99"/>
    <w:unhideWhenUsed/>
    <w:qFormat/>
    <w:rPr>
      <w:rFonts w:asciiTheme="minorHAnsi" w:eastAsiaTheme="minorEastAsia" w:hAnsiTheme="minorHAnsi" w:cstheme="minorBidi"/>
      <w:kern w:val="2"/>
      <w:sz w:val="21"/>
      <w:szCs w:val="22"/>
    </w:rPr>
  </w:style>
  <w:style w:type="character" w:styleId="aa">
    <w:name w:val="annotation reference"/>
    <w:basedOn w:val="a0"/>
    <w:uiPriority w:val="99"/>
    <w:semiHidden/>
    <w:unhideWhenUsed/>
    <w:rsid w:val="00215002"/>
    <w:rPr>
      <w:sz w:val="21"/>
      <w:szCs w:val="21"/>
    </w:rPr>
  </w:style>
  <w:style w:type="paragraph" w:styleId="ab">
    <w:name w:val="annotation text"/>
    <w:basedOn w:val="a"/>
    <w:link w:val="Char3"/>
    <w:uiPriority w:val="99"/>
    <w:semiHidden/>
    <w:unhideWhenUsed/>
    <w:rsid w:val="00215002"/>
    <w:pPr>
      <w:jc w:val="left"/>
    </w:pPr>
  </w:style>
  <w:style w:type="character" w:customStyle="1" w:styleId="Char3">
    <w:name w:val="批注文字 Char"/>
    <w:basedOn w:val="a0"/>
    <w:link w:val="ab"/>
    <w:uiPriority w:val="99"/>
    <w:semiHidden/>
    <w:rsid w:val="00215002"/>
    <w:rPr>
      <w:rFonts w:asciiTheme="minorHAnsi" w:eastAsiaTheme="minorEastAsia" w:hAnsiTheme="minorHAnsi" w:cstheme="minorBidi"/>
      <w:kern w:val="2"/>
      <w:sz w:val="21"/>
      <w:szCs w:val="22"/>
    </w:rPr>
  </w:style>
  <w:style w:type="paragraph" w:styleId="ac">
    <w:name w:val="annotation subject"/>
    <w:basedOn w:val="ab"/>
    <w:next w:val="ab"/>
    <w:link w:val="Char4"/>
    <w:uiPriority w:val="99"/>
    <w:semiHidden/>
    <w:unhideWhenUsed/>
    <w:rsid w:val="00215002"/>
    <w:rPr>
      <w:b/>
      <w:bCs/>
    </w:rPr>
  </w:style>
  <w:style w:type="character" w:customStyle="1" w:styleId="Char4">
    <w:name w:val="批注主题 Char"/>
    <w:basedOn w:val="Char3"/>
    <w:link w:val="ac"/>
    <w:uiPriority w:val="99"/>
    <w:semiHidden/>
    <w:rsid w:val="00215002"/>
    <w:rPr>
      <w:rFonts w:asciiTheme="minorHAnsi" w:eastAsiaTheme="minorEastAsia" w:hAnsiTheme="minorHAnsi" w:cstheme="minorBidi"/>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AEED13-CB42-43BF-B3F8-EAD9E05687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427</Words>
  <Characters>2435</Characters>
  <Application>Microsoft Office Word</Application>
  <DocSecurity>0</DocSecurity>
  <Lines>20</Lines>
  <Paragraphs>5</Paragraphs>
  <ScaleCrop>false</ScaleCrop>
  <Company>Microsoft</Company>
  <LinksUpToDate>false</LinksUpToDate>
  <CharactersWithSpaces>2857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周长海</dc:creator>
  <cp:lastModifiedBy>NTKO</cp:lastModifiedBy>
  <cp:revision>2</cp:revision>
  <cp:lastPrinted>2024-10-08T02:12:00Z</cp:lastPrinted>
  <dcterms:created xsi:type="dcterms:W3CDTF">2024-10-08T02:52:00Z</dcterms:created>
  <dcterms:modified xsi:type="dcterms:W3CDTF">2024-10-08T02:52:00Z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A81B2B1B1FB74E86AED8EE270786B31D_13</vt:lpwstr>
  </property>
</Properties>
</file>